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7BC55" w14:textId="77777777" w:rsidR="00547589" w:rsidRPr="00674F61" w:rsidRDefault="00547589">
      <w:pPr>
        <w:pStyle w:val="Corpodetexto"/>
        <w:spacing w:before="3" w:after="1"/>
        <w:rPr>
          <w:rFonts w:ascii="Calibri Light" w:hAnsi="Calibri Light" w:cs="Calibri Light"/>
          <w:sz w:val="22"/>
          <w:szCs w:val="22"/>
        </w:rPr>
      </w:pPr>
    </w:p>
    <w:p w14:paraId="2B80E438" w14:textId="77777777" w:rsidR="00547589" w:rsidRPr="00674F61" w:rsidRDefault="00A6207B">
      <w:pPr>
        <w:pStyle w:val="Corpodetexto"/>
        <w:ind w:left="1034"/>
        <w:rPr>
          <w:rFonts w:ascii="Calibri Light" w:hAnsi="Calibri Light" w:cs="Calibri Light"/>
          <w:sz w:val="22"/>
          <w:szCs w:val="22"/>
        </w:rPr>
      </w:pPr>
      <w:r w:rsidRPr="00674F61">
        <w:rPr>
          <w:rFonts w:ascii="Calibri Light" w:hAnsi="Calibri Light" w:cs="Calibri Light"/>
          <w:noProof/>
          <w:sz w:val="22"/>
          <w:szCs w:val="22"/>
        </w:rPr>
        <w:drawing>
          <wp:inline distT="0" distB="0" distL="0" distR="0" wp14:anchorId="7E0FC298" wp14:editId="3DA93A01">
            <wp:extent cx="5021994" cy="457200"/>
            <wp:effectExtent l="0" t="0" r="0" b="0"/>
            <wp:docPr id="1" name="image1.png" descr="C:\Users\uendel.tavares\AppData\Local\Microsoft\Windows\INetCache\Content.Word\Logo_ANTT_SUTE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1994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BFFBEF" w14:textId="77777777" w:rsidR="00547589" w:rsidRPr="00674F61" w:rsidRDefault="00547589">
      <w:pPr>
        <w:pStyle w:val="Corpodetexto"/>
        <w:rPr>
          <w:rFonts w:ascii="Calibri Light" w:hAnsi="Calibri Light" w:cs="Calibri Light"/>
          <w:sz w:val="22"/>
          <w:szCs w:val="22"/>
        </w:rPr>
      </w:pPr>
    </w:p>
    <w:p w14:paraId="0230AD29" w14:textId="77777777" w:rsidR="00547589" w:rsidRPr="00674F61" w:rsidRDefault="00547589">
      <w:pPr>
        <w:pStyle w:val="Corpodetexto"/>
        <w:spacing w:before="10"/>
        <w:rPr>
          <w:rFonts w:ascii="Calibri Light" w:hAnsi="Calibri Light" w:cs="Calibri Light"/>
          <w:sz w:val="22"/>
          <w:szCs w:val="22"/>
        </w:rPr>
      </w:pPr>
    </w:p>
    <w:p w14:paraId="7756424C" w14:textId="2880C572" w:rsidR="00547589" w:rsidRPr="00674F61" w:rsidRDefault="00A6207B" w:rsidP="00C24CC7">
      <w:pPr>
        <w:ind w:left="3690" w:right="4286"/>
        <w:jc w:val="center"/>
        <w:rPr>
          <w:rFonts w:ascii="Calibri Light" w:hAnsi="Calibri Light" w:cs="Calibri Light"/>
          <w:b/>
        </w:rPr>
      </w:pPr>
      <w:bookmarkStart w:id="0" w:name="Apêndice_A_-_Requisitos_Técnicos_Mínimos"/>
      <w:bookmarkEnd w:id="0"/>
      <w:r w:rsidRPr="00674F61">
        <w:rPr>
          <w:rFonts w:ascii="Calibri Light" w:hAnsi="Calibri Light" w:cs="Calibri Light"/>
          <w:b/>
          <w:u w:val="single"/>
        </w:rPr>
        <w:t>APÊNDICE</w:t>
      </w:r>
      <w:r w:rsidRPr="00674F61">
        <w:rPr>
          <w:rFonts w:ascii="Calibri Light" w:hAnsi="Calibri Light" w:cs="Calibri Light"/>
          <w:b/>
          <w:spacing w:val="-9"/>
          <w:u w:val="single"/>
        </w:rPr>
        <w:t xml:space="preserve"> </w:t>
      </w:r>
      <w:r w:rsidRPr="00674F61">
        <w:rPr>
          <w:rFonts w:ascii="Calibri Light" w:hAnsi="Calibri Light" w:cs="Calibri Light"/>
          <w:b/>
          <w:u w:val="single"/>
        </w:rPr>
        <w:t>“A”</w:t>
      </w:r>
    </w:p>
    <w:p w14:paraId="433A4A7B" w14:textId="77777777" w:rsidR="00547589" w:rsidRPr="00674F61" w:rsidRDefault="00547589">
      <w:pPr>
        <w:pStyle w:val="Corpodetexto"/>
        <w:spacing w:before="11"/>
        <w:rPr>
          <w:rFonts w:ascii="Calibri Light" w:hAnsi="Calibri Light" w:cs="Calibri Light"/>
          <w:b/>
          <w:sz w:val="22"/>
          <w:szCs w:val="22"/>
        </w:rPr>
      </w:pPr>
    </w:p>
    <w:p w14:paraId="2126ED45" w14:textId="7C674AB7" w:rsidR="00547589" w:rsidRPr="00674F61" w:rsidRDefault="00A6207B" w:rsidP="00C24CC7">
      <w:pPr>
        <w:spacing w:before="52"/>
        <w:ind w:left="2610"/>
        <w:rPr>
          <w:rFonts w:ascii="Calibri Light" w:hAnsi="Calibri Light" w:cs="Calibri Light"/>
          <w:b/>
        </w:rPr>
      </w:pPr>
      <w:r w:rsidRPr="00674F61">
        <w:rPr>
          <w:rFonts w:ascii="Calibri Light" w:hAnsi="Calibri Light" w:cs="Calibri Light"/>
          <w:b/>
        </w:rPr>
        <w:t>REQUISITOS</w:t>
      </w:r>
      <w:r w:rsidRPr="00674F61">
        <w:rPr>
          <w:rFonts w:ascii="Calibri Light" w:hAnsi="Calibri Light" w:cs="Calibri Light"/>
          <w:b/>
          <w:spacing w:val="-3"/>
        </w:rPr>
        <w:t xml:space="preserve"> </w:t>
      </w:r>
      <w:r w:rsidRPr="00674F61">
        <w:rPr>
          <w:rFonts w:ascii="Calibri Light" w:hAnsi="Calibri Light" w:cs="Calibri Light"/>
          <w:b/>
        </w:rPr>
        <w:t>TÉCNICOS</w:t>
      </w:r>
      <w:r w:rsidRPr="00674F61">
        <w:rPr>
          <w:rFonts w:ascii="Calibri Light" w:hAnsi="Calibri Light" w:cs="Calibri Light"/>
          <w:b/>
          <w:spacing w:val="-4"/>
        </w:rPr>
        <w:t xml:space="preserve"> </w:t>
      </w:r>
      <w:r w:rsidRPr="00674F61">
        <w:rPr>
          <w:rFonts w:ascii="Calibri Light" w:hAnsi="Calibri Light" w:cs="Calibri Light"/>
          <w:b/>
        </w:rPr>
        <w:t>MÍNIMOS</w:t>
      </w:r>
      <w:r w:rsidRPr="00674F61">
        <w:rPr>
          <w:rFonts w:ascii="Calibri Light" w:hAnsi="Calibri Light" w:cs="Calibri Light"/>
          <w:b/>
          <w:spacing w:val="-1"/>
        </w:rPr>
        <w:t xml:space="preserve"> </w:t>
      </w:r>
      <w:r w:rsidRPr="00674F61">
        <w:rPr>
          <w:rFonts w:ascii="Calibri Light" w:hAnsi="Calibri Light" w:cs="Calibri Light"/>
          <w:b/>
        </w:rPr>
        <w:t>DA</w:t>
      </w:r>
      <w:r w:rsidRPr="00674F61">
        <w:rPr>
          <w:rFonts w:ascii="Calibri Light" w:hAnsi="Calibri Light" w:cs="Calibri Light"/>
          <w:b/>
          <w:spacing w:val="-1"/>
        </w:rPr>
        <w:t xml:space="preserve"> </w:t>
      </w:r>
      <w:r w:rsidRPr="00674F61">
        <w:rPr>
          <w:rFonts w:ascii="Calibri Light" w:hAnsi="Calibri Light" w:cs="Calibri Light"/>
          <w:b/>
        </w:rPr>
        <w:t>SOLUÇÃO</w:t>
      </w:r>
    </w:p>
    <w:p w14:paraId="6D69263D" w14:textId="77777777" w:rsidR="00547589" w:rsidRPr="00674F61" w:rsidRDefault="00547589">
      <w:pPr>
        <w:pStyle w:val="Corpodetexto"/>
        <w:spacing w:before="12"/>
        <w:rPr>
          <w:rFonts w:ascii="Calibri Light" w:hAnsi="Calibri Light" w:cs="Calibri Light"/>
          <w:b/>
          <w:sz w:val="22"/>
          <w:szCs w:val="22"/>
        </w:rPr>
      </w:pPr>
    </w:p>
    <w:p w14:paraId="75ECD882" w14:textId="77777777" w:rsidR="00547589" w:rsidRPr="00674F61" w:rsidRDefault="00A6207B">
      <w:pPr>
        <w:pStyle w:val="Ttulo1"/>
        <w:numPr>
          <w:ilvl w:val="0"/>
          <w:numId w:val="1"/>
        </w:numPr>
        <w:tabs>
          <w:tab w:val="left" w:pos="621"/>
        </w:tabs>
        <w:ind w:hanging="361"/>
        <w:jc w:val="both"/>
        <w:rPr>
          <w:rFonts w:ascii="Calibri Light" w:hAnsi="Calibri Light" w:cs="Calibri Light"/>
          <w:sz w:val="22"/>
          <w:szCs w:val="22"/>
        </w:rPr>
      </w:pPr>
      <w:r w:rsidRPr="00674F61">
        <w:rPr>
          <w:rFonts w:ascii="Calibri Light" w:hAnsi="Calibri Light" w:cs="Calibri Light"/>
          <w:sz w:val="22"/>
          <w:szCs w:val="22"/>
        </w:rPr>
        <w:t>DESCRIÇÃO</w:t>
      </w:r>
      <w:r w:rsidRPr="00674F61">
        <w:rPr>
          <w:rFonts w:ascii="Calibri Light" w:hAnsi="Calibri Light" w:cs="Calibri Light"/>
          <w:spacing w:val="-3"/>
          <w:sz w:val="22"/>
          <w:szCs w:val="22"/>
        </w:rPr>
        <w:t xml:space="preserve"> </w:t>
      </w:r>
      <w:r w:rsidRPr="00674F61">
        <w:rPr>
          <w:rFonts w:ascii="Calibri Light" w:hAnsi="Calibri Light" w:cs="Calibri Light"/>
          <w:sz w:val="22"/>
          <w:szCs w:val="22"/>
        </w:rPr>
        <w:t>DOS</w:t>
      </w:r>
      <w:r w:rsidRPr="00674F61">
        <w:rPr>
          <w:rFonts w:ascii="Calibri Light" w:hAnsi="Calibri Light" w:cs="Calibri Light"/>
          <w:spacing w:val="-3"/>
          <w:sz w:val="22"/>
          <w:szCs w:val="22"/>
        </w:rPr>
        <w:t xml:space="preserve"> </w:t>
      </w:r>
      <w:r w:rsidRPr="00674F61">
        <w:rPr>
          <w:rFonts w:ascii="Calibri Light" w:hAnsi="Calibri Light" w:cs="Calibri Light"/>
          <w:sz w:val="22"/>
          <w:szCs w:val="22"/>
        </w:rPr>
        <w:t>REQUISITOS</w:t>
      </w:r>
      <w:r w:rsidRPr="00674F61">
        <w:rPr>
          <w:rFonts w:ascii="Calibri Light" w:hAnsi="Calibri Light" w:cs="Calibri Light"/>
          <w:spacing w:val="-4"/>
          <w:sz w:val="22"/>
          <w:szCs w:val="22"/>
        </w:rPr>
        <w:t xml:space="preserve"> </w:t>
      </w:r>
      <w:r w:rsidRPr="00674F61">
        <w:rPr>
          <w:rFonts w:ascii="Calibri Light" w:hAnsi="Calibri Light" w:cs="Calibri Light"/>
          <w:sz w:val="22"/>
          <w:szCs w:val="22"/>
        </w:rPr>
        <w:t>MÍNIMOS</w:t>
      </w:r>
      <w:r w:rsidRPr="00674F61">
        <w:rPr>
          <w:rFonts w:ascii="Calibri Light" w:hAnsi="Calibri Light" w:cs="Calibri Light"/>
          <w:spacing w:val="1"/>
          <w:sz w:val="22"/>
          <w:szCs w:val="22"/>
        </w:rPr>
        <w:t xml:space="preserve"> </w:t>
      </w:r>
      <w:r w:rsidRPr="00674F61">
        <w:rPr>
          <w:rFonts w:ascii="Calibri Light" w:hAnsi="Calibri Light" w:cs="Calibri Light"/>
          <w:sz w:val="22"/>
          <w:szCs w:val="22"/>
        </w:rPr>
        <w:t>DA</w:t>
      </w:r>
      <w:r w:rsidRPr="00674F61">
        <w:rPr>
          <w:rFonts w:ascii="Calibri Light" w:hAnsi="Calibri Light" w:cs="Calibri Light"/>
          <w:spacing w:val="-5"/>
          <w:sz w:val="22"/>
          <w:szCs w:val="22"/>
        </w:rPr>
        <w:t xml:space="preserve"> </w:t>
      </w:r>
      <w:r w:rsidRPr="00674F61">
        <w:rPr>
          <w:rFonts w:ascii="Calibri Light" w:hAnsi="Calibri Light" w:cs="Calibri Light"/>
          <w:sz w:val="22"/>
          <w:szCs w:val="22"/>
        </w:rPr>
        <w:t>SOLUÇÃO</w:t>
      </w:r>
    </w:p>
    <w:p w14:paraId="4A853D1D" w14:textId="14CE5A61" w:rsidR="00547589" w:rsidRPr="00674F61" w:rsidRDefault="00F23D01">
      <w:pPr>
        <w:pStyle w:val="PargrafodaLista"/>
        <w:numPr>
          <w:ilvl w:val="1"/>
          <w:numId w:val="1"/>
        </w:numPr>
        <w:tabs>
          <w:tab w:val="left" w:pos="981"/>
        </w:tabs>
        <w:spacing w:before="120" w:after="120" w:line="360" w:lineRule="auto"/>
        <w:ind w:left="0" w:firstLine="981"/>
        <w:rPr>
          <w:rFonts w:ascii="Calibri Light" w:hAnsi="Calibri Light" w:cs="Calibri Light"/>
        </w:rPr>
      </w:pPr>
      <w:r w:rsidRPr="5D879933">
        <w:rPr>
          <w:rFonts w:ascii="Calibri Light" w:hAnsi="Calibri Light" w:cs="Calibri Light"/>
        </w:rPr>
        <w:t>Contratação de empresa para o fornecimento</w:t>
      </w:r>
      <w:r w:rsidR="002B755F" w:rsidRPr="5D879933">
        <w:rPr>
          <w:rFonts w:ascii="Calibri Light" w:hAnsi="Calibri Light" w:cs="Calibri Light"/>
        </w:rPr>
        <w:t xml:space="preserve"> </w:t>
      </w:r>
      <w:r w:rsidRPr="5D879933">
        <w:rPr>
          <w:rFonts w:ascii="Calibri Light" w:hAnsi="Calibri Light" w:cs="Calibri Light"/>
        </w:rPr>
        <w:t xml:space="preserve">licenças de </w:t>
      </w:r>
      <w:r w:rsidRPr="5D879933">
        <w:rPr>
          <w:rStyle w:val="ui-provider"/>
          <w:rFonts w:ascii="Calibri Light" w:hAnsi="Calibri Light" w:cs="Calibri Light"/>
        </w:rPr>
        <w:t xml:space="preserve">Subscrição </w:t>
      </w:r>
      <w:r w:rsidR="00A6327F" w:rsidRPr="5D879933">
        <w:rPr>
          <w:rStyle w:val="ui-provider"/>
          <w:rFonts w:ascii="Calibri Light" w:hAnsi="Calibri Light" w:cs="Calibri Light"/>
        </w:rPr>
        <w:t>Mi</w:t>
      </w:r>
      <w:r w:rsidR="6BB1AB21" w:rsidRPr="5D879933">
        <w:rPr>
          <w:rStyle w:val="ui-provider"/>
          <w:rFonts w:ascii="Calibri Light" w:hAnsi="Calibri Light" w:cs="Calibri Light"/>
        </w:rPr>
        <w:t>c</w:t>
      </w:r>
      <w:r w:rsidR="00A6327F" w:rsidRPr="5D879933">
        <w:rPr>
          <w:rStyle w:val="ui-provider"/>
          <w:rFonts w:ascii="Calibri Light" w:hAnsi="Calibri Light" w:cs="Calibri Light"/>
        </w:rPr>
        <w:t>rosoft</w:t>
      </w:r>
      <w:r w:rsidRPr="5D879933">
        <w:rPr>
          <w:rFonts w:ascii="Calibri Light" w:hAnsi="Calibri Light" w:cs="Calibri Light"/>
        </w:rPr>
        <w:t>, para a devida gestão e gerenciamento da infraestrutura de servidores da Superintendência de Tecnologia - SUTEC, sendo necessárias para disponibilidade de diversos sistemas de informação da ANTT.</w:t>
      </w:r>
    </w:p>
    <w:p w14:paraId="62F2FA88" w14:textId="61A1650F" w:rsidR="00A6327F" w:rsidRPr="00674F61" w:rsidRDefault="00A6327F">
      <w:pPr>
        <w:pStyle w:val="PargrafodaLista"/>
        <w:numPr>
          <w:ilvl w:val="1"/>
          <w:numId w:val="1"/>
        </w:numPr>
        <w:tabs>
          <w:tab w:val="left" w:pos="981"/>
        </w:tabs>
        <w:spacing w:before="120" w:after="120" w:line="360" w:lineRule="auto"/>
        <w:ind w:left="0" w:firstLine="981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</w:rPr>
        <w:t>Esta medida permitirá o uso de atualizações e correções realizadas nos softwares de forma transparente e sem custos adicionais a agência.</w:t>
      </w:r>
    </w:p>
    <w:p w14:paraId="0B356AD0" w14:textId="2C858531" w:rsidR="00A6327F" w:rsidRDefault="00A6327F">
      <w:pPr>
        <w:pStyle w:val="Ttulo1"/>
        <w:numPr>
          <w:ilvl w:val="0"/>
          <w:numId w:val="1"/>
        </w:numPr>
        <w:tabs>
          <w:tab w:val="left" w:pos="621"/>
        </w:tabs>
        <w:ind w:hanging="361"/>
        <w:jc w:val="both"/>
        <w:rPr>
          <w:rFonts w:ascii="Calibri Light" w:hAnsi="Calibri Light" w:cs="Calibri Light"/>
          <w:sz w:val="22"/>
          <w:szCs w:val="22"/>
        </w:rPr>
      </w:pPr>
      <w:r w:rsidRPr="00674F61">
        <w:rPr>
          <w:rFonts w:ascii="Calibri Light" w:hAnsi="Calibri Light" w:cs="Calibri Light"/>
          <w:sz w:val="22"/>
          <w:szCs w:val="22"/>
        </w:rPr>
        <w:t>SUBSCRIÇÃO DE LICENÇAS NECESSÁRIAS</w:t>
      </w:r>
      <w:r w:rsidR="006813BF">
        <w:rPr>
          <w:rFonts w:ascii="Calibri Light" w:hAnsi="Calibri Light" w:cs="Calibri Light"/>
          <w:sz w:val="22"/>
          <w:szCs w:val="22"/>
        </w:rPr>
        <w:t>:</w:t>
      </w:r>
    </w:p>
    <w:p w14:paraId="67299F58" w14:textId="77777777" w:rsidR="00116C27" w:rsidRDefault="00116C27" w:rsidP="00116C27">
      <w:pPr>
        <w:pStyle w:val="Ttulo1"/>
        <w:tabs>
          <w:tab w:val="left" w:pos="621"/>
        </w:tabs>
        <w:jc w:val="both"/>
        <w:rPr>
          <w:rFonts w:ascii="Calibri Light" w:hAnsi="Calibri Light" w:cs="Calibri Light"/>
          <w:sz w:val="22"/>
          <w:szCs w:val="22"/>
        </w:rPr>
      </w:pPr>
    </w:p>
    <w:tbl>
      <w:tblPr>
        <w:tblW w:w="8917" w:type="dxa"/>
        <w:tblLayout w:type="fixed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546"/>
        <w:gridCol w:w="438"/>
        <w:gridCol w:w="2690"/>
        <w:gridCol w:w="1003"/>
        <w:gridCol w:w="630"/>
        <w:gridCol w:w="826"/>
        <w:gridCol w:w="828"/>
        <w:gridCol w:w="898"/>
        <w:gridCol w:w="898"/>
        <w:gridCol w:w="160"/>
      </w:tblGrid>
      <w:tr w:rsidR="00116C27" w:rsidRPr="00116C27" w14:paraId="2FEA17A9" w14:textId="77777777" w:rsidTr="006F19A3">
        <w:trPr>
          <w:gridAfter w:val="1"/>
          <w:wAfter w:w="160" w:type="dxa"/>
          <w:trHeight w:val="23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8C3488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pt-BR" w:eastAsia="pt-BR"/>
              </w:rPr>
              <w:t>Grupo</w:t>
            </w:r>
          </w:p>
        </w:tc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7C81AAC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pt-BR" w:eastAsia="pt-BR"/>
              </w:rPr>
              <w:t>Item</w:t>
            </w: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B42D74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pt-BR" w:eastAsia="pt-BR"/>
              </w:rPr>
              <w:t xml:space="preserve">Descrição 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405D02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pt-BR" w:eastAsia="pt-BR"/>
              </w:rPr>
              <w:t>Identificador - SGD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3CF377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pt-BR" w:eastAsia="pt-BR"/>
              </w:rPr>
              <w:t>CATSER</w:t>
            </w: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54EFA0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pt-BR" w:eastAsia="pt-BR"/>
              </w:rPr>
              <w:t>Métrica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79AD55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pt-BR" w:eastAsia="pt-BR"/>
              </w:rPr>
              <w:t>Unidade de Referência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FB7869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pt-BR" w:eastAsia="pt-BR"/>
              </w:rPr>
              <w:t>Quantidade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472883" w14:textId="1BF77980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pt-BR" w:eastAsia="pt-BR"/>
              </w:rPr>
              <w:t xml:space="preserve">Quantidade </w:t>
            </w:r>
            <w:r w:rsidR="006F19A3" w:rsidRPr="00116C2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pt-BR" w:eastAsia="pt-BR"/>
              </w:rPr>
              <w:t>Total (</w:t>
            </w:r>
            <w:r w:rsidRPr="00116C2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pt-BR" w:eastAsia="pt-BR"/>
              </w:rPr>
              <w:t>12 meses)</w:t>
            </w:r>
          </w:p>
        </w:tc>
      </w:tr>
      <w:tr w:rsidR="00116C27" w:rsidRPr="00116C27" w14:paraId="40C949CD" w14:textId="77777777" w:rsidTr="006F19A3">
        <w:trPr>
          <w:trHeight w:val="981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9A81B7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pt-BR" w:eastAsia="pt-BR"/>
              </w:rPr>
            </w:pPr>
          </w:p>
        </w:tc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F22B8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pt-BR" w:eastAsia="pt-BR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3D380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pt-BR" w:eastAsia="pt-BR"/>
              </w:rPr>
            </w:pP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258321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pt-BR" w:eastAsia="pt-BR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247A95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pt-BR" w:eastAsia="pt-BR"/>
              </w:rPr>
            </w:pPr>
          </w:p>
        </w:tc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F67B1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pt-BR" w:eastAsia="pt-BR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9C8AA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pt-BR" w:eastAsia="pt-BR"/>
              </w:rPr>
            </w:pPr>
          </w:p>
        </w:tc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41A05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pt-BR" w:eastAsia="pt-BR"/>
              </w:rPr>
            </w:pPr>
          </w:p>
        </w:tc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76F9D3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pt-BR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5ADC7C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pt-BR" w:eastAsia="pt-BR"/>
              </w:rPr>
            </w:pPr>
          </w:p>
        </w:tc>
      </w:tr>
      <w:tr w:rsidR="00116C27" w:rsidRPr="00116C27" w14:paraId="272BF291" w14:textId="77777777" w:rsidTr="006F19A3">
        <w:trPr>
          <w:trHeight w:val="536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2125A0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pt-BR" w:eastAsia="pt-BR"/>
              </w:rPr>
            </w:pPr>
          </w:p>
        </w:tc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D3108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pt-BR" w:eastAsia="pt-BR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EEBCF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pt-BR" w:eastAsia="pt-BR"/>
              </w:rPr>
            </w:pP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E906E4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pt-BR" w:eastAsia="pt-BR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BA367E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pt-BR" w:eastAsia="pt-BR"/>
              </w:rPr>
            </w:pPr>
          </w:p>
        </w:tc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93533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pt-BR" w:eastAsia="pt-BR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AAC8F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pt-BR" w:eastAsia="pt-BR"/>
              </w:rPr>
            </w:pPr>
          </w:p>
        </w:tc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ACB47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pt-BR" w:eastAsia="pt-BR"/>
              </w:rPr>
            </w:pPr>
          </w:p>
        </w:tc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A56120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pt-BR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8BC5B1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116C27" w:rsidRPr="00116C27" w14:paraId="1421E296" w14:textId="77777777" w:rsidTr="006F19A3">
        <w:trPr>
          <w:trHeight w:val="232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C05614B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>1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725210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>1</w:t>
            </w:r>
          </w:p>
        </w:tc>
        <w:tc>
          <w:tcPr>
            <w:tcW w:w="26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DC30529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Microsoft 365 E3 - PART NUMBER: AAD-33204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A9A519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MS.5.0-A1544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F9A8E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27502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917B2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Subscrição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1EE6E7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1 mês</w:t>
            </w:r>
          </w:p>
        </w:tc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48CDA3A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2.900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CA049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34.800</w:t>
            </w:r>
          </w:p>
        </w:tc>
        <w:tc>
          <w:tcPr>
            <w:tcW w:w="160" w:type="dxa"/>
            <w:vAlign w:val="center"/>
            <w:hideMark/>
          </w:tcPr>
          <w:p w14:paraId="75BDF9B7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116C27" w:rsidRPr="00116C27" w14:paraId="45090B91" w14:textId="77777777" w:rsidTr="006F19A3">
        <w:trPr>
          <w:trHeight w:val="384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E46C4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EDC8D6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>2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03E887F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 xml:space="preserve">Microsoft Project </w:t>
            </w:r>
            <w:proofErr w:type="spellStart"/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Plan</w:t>
            </w:r>
            <w:proofErr w:type="spellEnd"/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 xml:space="preserve"> 3 - PART NUMBER: 7LS-00002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071FF0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MS.5.0-A1146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1360B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27502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335F6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Subscrição</w:t>
            </w:r>
          </w:p>
        </w:tc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A02D8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1 mês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7EC08A2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150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42BD5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1800</w:t>
            </w:r>
          </w:p>
        </w:tc>
        <w:tc>
          <w:tcPr>
            <w:tcW w:w="160" w:type="dxa"/>
            <w:vAlign w:val="center"/>
            <w:hideMark/>
          </w:tcPr>
          <w:p w14:paraId="61E26351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116C27" w:rsidRPr="00116C27" w14:paraId="31A34AA2" w14:textId="77777777" w:rsidTr="006F19A3">
        <w:trPr>
          <w:trHeight w:val="408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D9E29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792E43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>3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3F08FFD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Microsoft Project Server - PART NUMBER: H22-00479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D0B9F9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MS.5.0-A1188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B4FDD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27502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392EC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Subscrição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184611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>12 meses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744EE51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10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761E2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10</w:t>
            </w:r>
          </w:p>
        </w:tc>
        <w:tc>
          <w:tcPr>
            <w:tcW w:w="160" w:type="dxa"/>
            <w:vAlign w:val="center"/>
            <w:hideMark/>
          </w:tcPr>
          <w:p w14:paraId="70F2E760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116C27" w:rsidRPr="00116C27" w14:paraId="4F4D7486" w14:textId="77777777" w:rsidTr="006F19A3">
        <w:trPr>
          <w:trHeight w:val="232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2ECF6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F9777A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>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469628F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 xml:space="preserve">Microsoft Visio </w:t>
            </w:r>
            <w:proofErr w:type="spellStart"/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Plan</w:t>
            </w:r>
            <w:proofErr w:type="spellEnd"/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 xml:space="preserve"> 2 - PART NUMBER: N9U-00002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F6B641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MS.5.0-A1277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ABF31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27502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5A400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Subscrição</w:t>
            </w:r>
          </w:p>
        </w:tc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B16EBE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1 mês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AF22139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40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17C5E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480</w:t>
            </w:r>
          </w:p>
        </w:tc>
        <w:tc>
          <w:tcPr>
            <w:tcW w:w="160" w:type="dxa"/>
            <w:vAlign w:val="center"/>
            <w:hideMark/>
          </w:tcPr>
          <w:p w14:paraId="7C3D1B4E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116C27" w:rsidRPr="00116C27" w14:paraId="3832BEDC" w14:textId="77777777" w:rsidTr="006F19A3">
        <w:trPr>
          <w:trHeight w:val="396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C15D0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5DC44C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>5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0407B7E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Microsoft SQL Server Enterprise - PART NUMBER: 7JQ-00341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CE491E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MS.5.0-A1215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7F484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27502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C4604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Subscrição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A6EE09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>12 meses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1067602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200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A010C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200</w:t>
            </w:r>
          </w:p>
        </w:tc>
        <w:tc>
          <w:tcPr>
            <w:tcW w:w="160" w:type="dxa"/>
            <w:vAlign w:val="center"/>
            <w:hideMark/>
          </w:tcPr>
          <w:p w14:paraId="3F36E66D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116C27" w:rsidRPr="00116C27" w14:paraId="735A4D90" w14:textId="77777777" w:rsidTr="006F19A3">
        <w:trPr>
          <w:trHeight w:val="280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E0E8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50D5BC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>6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52462A4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 xml:space="preserve">Microsoft </w:t>
            </w:r>
            <w:proofErr w:type="spellStart"/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PowerBI</w:t>
            </w:r>
            <w:proofErr w:type="spellEnd"/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 xml:space="preserve"> Pro - PART NUMBER: NK4-00002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E90325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MS.5.0-A1173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A8CEA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27502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CCB1E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Subscrição</w:t>
            </w:r>
          </w:p>
        </w:tc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B91D22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1 mês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09F7605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400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F8166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4800</w:t>
            </w:r>
          </w:p>
        </w:tc>
        <w:tc>
          <w:tcPr>
            <w:tcW w:w="160" w:type="dxa"/>
            <w:vAlign w:val="center"/>
            <w:hideMark/>
          </w:tcPr>
          <w:p w14:paraId="0693E8E5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116C27" w:rsidRPr="00116C27" w14:paraId="488311FA" w14:textId="77777777" w:rsidTr="006F19A3">
        <w:trPr>
          <w:trHeight w:val="443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E8C3D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36F4F9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>7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F60D51C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 xml:space="preserve">Microsoft </w:t>
            </w:r>
            <w:proofErr w:type="spellStart"/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CoreInfrastructureSvrSteDCore</w:t>
            </w:r>
            <w:proofErr w:type="spellEnd"/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 xml:space="preserve"> - PART NUMBER: 9GS-00495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DC9F83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MS.5.0-A0724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046AB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27502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40568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Subscrição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504736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>12 meses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4C8DA0E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300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21318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300</w:t>
            </w:r>
          </w:p>
        </w:tc>
        <w:tc>
          <w:tcPr>
            <w:tcW w:w="160" w:type="dxa"/>
            <w:vAlign w:val="center"/>
            <w:hideMark/>
          </w:tcPr>
          <w:p w14:paraId="7583488C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116C27" w:rsidRPr="00116C27" w14:paraId="2868BB6D" w14:textId="77777777" w:rsidTr="006F19A3">
        <w:trPr>
          <w:trHeight w:val="548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58C0B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EA753C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>8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8A06692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Microsoft Visual Studio MSDN - PART NUMBER: MX3-00115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8BDED6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MS.5.0-A1280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06B85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27502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9947F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Subscrição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A2BB67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>12 meses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6FC5494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59CD6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3</w:t>
            </w:r>
          </w:p>
        </w:tc>
        <w:tc>
          <w:tcPr>
            <w:tcW w:w="160" w:type="dxa"/>
            <w:vAlign w:val="center"/>
            <w:hideMark/>
          </w:tcPr>
          <w:p w14:paraId="7E9EAD3B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116C27" w:rsidRPr="00116C27" w14:paraId="37D95A9A" w14:textId="77777777" w:rsidTr="006F19A3">
        <w:trPr>
          <w:trHeight w:val="384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B1C56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AB03FB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>9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DC48DDF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 xml:space="preserve">Microsoft Azure </w:t>
            </w:r>
            <w:proofErr w:type="spellStart"/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>Monetary</w:t>
            </w:r>
            <w:proofErr w:type="spellEnd"/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 xml:space="preserve"> </w:t>
            </w:r>
            <w:proofErr w:type="spellStart"/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>Commitment</w:t>
            </w:r>
            <w:proofErr w:type="spellEnd"/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 xml:space="preserve"> </w:t>
            </w:r>
            <w:proofErr w:type="spellStart"/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>Provision</w:t>
            </w:r>
            <w:proofErr w:type="spellEnd"/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 xml:space="preserve"> - PART NUMBER: AAA-35418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838E1D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FA9CD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27502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2114F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>Crédito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6EFCDC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 xml:space="preserve">12 meses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1E752BF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>3.936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E4686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>3.936</w:t>
            </w:r>
          </w:p>
        </w:tc>
        <w:tc>
          <w:tcPr>
            <w:tcW w:w="160" w:type="dxa"/>
            <w:vAlign w:val="center"/>
            <w:hideMark/>
          </w:tcPr>
          <w:p w14:paraId="65C4540D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116C27" w:rsidRPr="00116C27" w14:paraId="1DEF38AE" w14:textId="77777777" w:rsidTr="006F19A3">
        <w:trPr>
          <w:trHeight w:val="384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5A4A8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43A8B49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>10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FE4996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 xml:space="preserve">Power Apps Per App Sub 1 App </w:t>
            </w:r>
            <w:proofErr w:type="spellStart"/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or</w:t>
            </w:r>
            <w:proofErr w:type="spellEnd"/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 xml:space="preserve"> Portal - PART NUMBER: SEJ-00002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59BFB4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MS.5.0-A1159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C4FC7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27502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D7B02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Subscrição</w:t>
            </w:r>
          </w:p>
        </w:tc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D4BCEB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1 mês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6037E6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350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D32B2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4200</w:t>
            </w:r>
          </w:p>
        </w:tc>
        <w:tc>
          <w:tcPr>
            <w:tcW w:w="160" w:type="dxa"/>
            <w:vAlign w:val="center"/>
            <w:hideMark/>
          </w:tcPr>
          <w:p w14:paraId="569E9CB9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116C27" w:rsidRPr="00116C27" w14:paraId="6CDF2451" w14:textId="77777777" w:rsidTr="006F19A3">
        <w:trPr>
          <w:trHeight w:val="420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E2C05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CBC097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>11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3A83599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 xml:space="preserve">Power </w:t>
            </w:r>
            <w:proofErr w:type="spellStart"/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>Automate</w:t>
            </w:r>
            <w:proofErr w:type="spellEnd"/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 xml:space="preserve"> Sub Per </w:t>
            </w:r>
            <w:proofErr w:type="spellStart"/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>User</w:t>
            </w:r>
            <w:proofErr w:type="spellEnd"/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 xml:space="preserve"> - PART NUMBER: SPU-00002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1D1922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>MS.5.0-A1166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9EC12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27502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22349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Subscrição</w:t>
            </w:r>
          </w:p>
        </w:tc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D0A2EE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1 mês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7073E3B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>1.500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B3900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>18.000</w:t>
            </w:r>
          </w:p>
        </w:tc>
        <w:tc>
          <w:tcPr>
            <w:tcW w:w="160" w:type="dxa"/>
            <w:vAlign w:val="center"/>
            <w:hideMark/>
          </w:tcPr>
          <w:p w14:paraId="29F66721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116C27" w:rsidRPr="00116C27" w14:paraId="7ADED319" w14:textId="77777777" w:rsidTr="006F19A3">
        <w:trPr>
          <w:trHeight w:val="384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134A1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CCF269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>12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B7C6B87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 xml:space="preserve">Azure </w:t>
            </w:r>
            <w:proofErr w:type="spellStart"/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>DevOps</w:t>
            </w:r>
            <w:proofErr w:type="spellEnd"/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 xml:space="preserve"> Server CAL </w:t>
            </w:r>
            <w:proofErr w:type="spellStart"/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>ALng</w:t>
            </w:r>
            <w:proofErr w:type="spellEnd"/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 xml:space="preserve"> LSA </w:t>
            </w:r>
            <w:proofErr w:type="spellStart"/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>User</w:t>
            </w:r>
            <w:proofErr w:type="spellEnd"/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 xml:space="preserve"> CAL - PART NUMBER: 126-00169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35FB85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>MS.5.0-A0716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F2995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27502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B142A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Subscrição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7183B2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>12 meses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D627D7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>30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35DB0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>30</w:t>
            </w:r>
          </w:p>
        </w:tc>
        <w:tc>
          <w:tcPr>
            <w:tcW w:w="160" w:type="dxa"/>
            <w:vAlign w:val="center"/>
            <w:hideMark/>
          </w:tcPr>
          <w:p w14:paraId="44EE0912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116C27" w:rsidRPr="00116C27" w14:paraId="039F7E0A" w14:textId="77777777" w:rsidTr="006F19A3">
        <w:trPr>
          <w:trHeight w:val="198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564EF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0E1298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>13</w:t>
            </w:r>
          </w:p>
        </w:tc>
        <w:tc>
          <w:tcPr>
            <w:tcW w:w="2690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AEC2F08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 xml:space="preserve">Microsoft </w:t>
            </w:r>
            <w:proofErr w:type="spellStart"/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>Copilot</w:t>
            </w:r>
            <w:proofErr w:type="spellEnd"/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 xml:space="preserve"> M365 - PART NUMBER: 83I-00001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D50945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>MS.5.0-A1090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15ADB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27502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765A3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val="pt-BR" w:eastAsia="pt-BR"/>
              </w:rPr>
              <w:t>Subscrição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3157F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>1 mês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9FCAFEE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>200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634F9" w14:textId="77777777" w:rsidR="00116C27" w:rsidRPr="00116C27" w:rsidRDefault="00116C27" w:rsidP="00116C27">
            <w:pPr>
              <w:widowControl/>
              <w:autoSpaceDE/>
              <w:autoSpaceDN/>
              <w:jc w:val="center"/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</w:pPr>
            <w:r w:rsidRPr="00116C27">
              <w:rPr>
                <w:rFonts w:ascii="Calibri Light" w:eastAsia="Times New Roman" w:hAnsi="Calibri Light" w:cs="Calibri Light"/>
                <w:sz w:val="16"/>
                <w:szCs w:val="16"/>
                <w:lang w:val="pt-BR" w:eastAsia="pt-BR"/>
              </w:rPr>
              <w:t>2.400</w:t>
            </w:r>
          </w:p>
        </w:tc>
        <w:tc>
          <w:tcPr>
            <w:tcW w:w="160" w:type="dxa"/>
            <w:vAlign w:val="center"/>
            <w:hideMark/>
          </w:tcPr>
          <w:p w14:paraId="095B036F" w14:textId="77777777" w:rsidR="00116C27" w:rsidRPr="00116C27" w:rsidRDefault="00116C27" w:rsidP="00116C2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</w:tbl>
    <w:p w14:paraId="657CF9E7" w14:textId="21505709" w:rsidR="00547589" w:rsidRPr="00674F61" w:rsidRDefault="00547589" w:rsidP="00116C27">
      <w:pPr>
        <w:pStyle w:val="Ttulo1"/>
        <w:tabs>
          <w:tab w:val="left" w:pos="621"/>
        </w:tabs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6ADB2677" w14:textId="77777777" w:rsidR="00A6327F" w:rsidRPr="00674F61" w:rsidRDefault="00A6327F">
      <w:pPr>
        <w:pStyle w:val="PargrafodaLista"/>
        <w:numPr>
          <w:ilvl w:val="1"/>
          <w:numId w:val="1"/>
        </w:numPr>
        <w:tabs>
          <w:tab w:val="left" w:pos="981"/>
        </w:tabs>
        <w:spacing w:before="120" w:after="120" w:line="360" w:lineRule="auto"/>
        <w:ind w:left="0" w:firstLine="981"/>
        <w:rPr>
          <w:rFonts w:ascii="Calibri Light" w:hAnsi="Calibri Light" w:cs="Calibri Light"/>
          <w:b/>
          <w:bCs/>
        </w:rPr>
      </w:pPr>
      <w:r w:rsidRPr="00674F61">
        <w:rPr>
          <w:rFonts w:ascii="Calibri Light" w:hAnsi="Calibri Light" w:cs="Calibri Light"/>
          <w:b/>
          <w:bCs/>
        </w:rPr>
        <w:t>Microsoft 365 E3 - PART NUMBER: AAD-33204:</w:t>
      </w:r>
    </w:p>
    <w:p w14:paraId="745F8070" w14:textId="77777777" w:rsidR="00A6327F" w:rsidRPr="00674F61" w:rsidRDefault="00A6327F" w:rsidP="006813BF">
      <w:pPr>
        <w:pStyle w:val="PargrafodaLista"/>
        <w:widowControl/>
        <w:numPr>
          <w:ilvl w:val="0"/>
          <w:numId w:val="3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  <w:b/>
          <w:bCs/>
        </w:rPr>
      </w:pPr>
      <w:r w:rsidRPr="00674F61">
        <w:rPr>
          <w:rFonts w:ascii="Calibri Light" w:hAnsi="Calibri Light" w:cs="Calibri Light"/>
          <w:b/>
          <w:bCs/>
        </w:rPr>
        <w:t xml:space="preserve">Windows 10 Enterprise - </w:t>
      </w:r>
      <w:r w:rsidRPr="00674F61">
        <w:rPr>
          <w:rFonts w:ascii="Calibri Light" w:hAnsi="Calibri Light" w:cs="Calibri Light"/>
        </w:rPr>
        <w:t>Sistema operacional com recursos integrados de segurança, capacidade de gerenciamento e produtividade;</w:t>
      </w:r>
    </w:p>
    <w:p w14:paraId="0ECF4765" w14:textId="77777777" w:rsidR="00A6327F" w:rsidRPr="00674F61" w:rsidRDefault="00A6327F" w:rsidP="006813BF">
      <w:pPr>
        <w:pStyle w:val="PargrafodaLista"/>
        <w:widowControl/>
        <w:numPr>
          <w:ilvl w:val="0"/>
          <w:numId w:val="3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  <w:b/>
          <w:bCs/>
        </w:rPr>
        <w:t>Pacote Office</w:t>
      </w:r>
      <w:r w:rsidRPr="00674F61">
        <w:rPr>
          <w:rFonts w:ascii="Calibri Light" w:hAnsi="Calibri Light" w:cs="Calibri Light"/>
        </w:rPr>
        <w:t xml:space="preserve"> - Aplicativos cliente do Office (Word, Excel, PowerPoint, OneNote, Access) em até cinco PCs ou Macs, cinco tablets e cinco smartphones por usuário;</w:t>
      </w:r>
    </w:p>
    <w:p w14:paraId="40F2A729" w14:textId="77777777" w:rsidR="00A6327F" w:rsidRPr="00674F61" w:rsidRDefault="00A6327F" w:rsidP="006813BF">
      <w:pPr>
        <w:pStyle w:val="PargrafodaLista"/>
        <w:widowControl/>
        <w:numPr>
          <w:ilvl w:val="0"/>
          <w:numId w:val="3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  <w:b/>
          <w:bCs/>
        </w:rPr>
        <w:t>Aplicativos móveis do Office</w:t>
      </w:r>
      <w:r w:rsidRPr="00674F61">
        <w:rPr>
          <w:rFonts w:ascii="Calibri Light" w:hAnsi="Calibri Light" w:cs="Calibri Light"/>
        </w:rPr>
        <w:t xml:space="preserve"> - Aplicativos do Office desenvolvidos para dispositivos móveis e tablets Windows;</w:t>
      </w:r>
    </w:p>
    <w:p w14:paraId="3803B5F3" w14:textId="77777777" w:rsidR="00A6327F" w:rsidRPr="00674F61" w:rsidRDefault="00A6327F" w:rsidP="006813BF">
      <w:pPr>
        <w:pStyle w:val="PargrafodaLista"/>
        <w:widowControl/>
        <w:numPr>
          <w:ilvl w:val="0"/>
          <w:numId w:val="3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  <w:b/>
          <w:bCs/>
        </w:rPr>
        <w:t>Outlook</w:t>
      </w:r>
      <w:r w:rsidRPr="00674F61">
        <w:rPr>
          <w:rFonts w:ascii="Calibri Light" w:hAnsi="Calibri Light" w:cs="Calibri Light"/>
        </w:rPr>
        <w:t xml:space="preserve"> – Ferramenta de correio eletrônico com calendário e contatos em um só lugar;</w:t>
      </w:r>
    </w:p>
    <w:p w14:paraId="0167EDE5" w14:textId="77777777" w:rsidR="00A6327F" w:rsidRPr="00674F61" w:rsidRDefault="00A6327F" w:rsidP="006813BF">
      <w:pPr>
        <w:pStyle w:val="PargrafodaLista"/>
        <w:widowControl/>
        <w:numPr>
          <w:ilvl w:val="0"/>
          <w:numId w:val="3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  <w:b/>
          <w:bCs/>
        </w:rPr>
        <w:t>Exchange</w:t>
      </w:r>
      <w:r w:rsidRPr="00674F61">
        <w:rPr>
          <w:rFonts w:ascii="Calibri Light" w:hAnsi="Calibri Light" w:cs="Calibri Light"/>
        </w:rPr>
        <w:t xml:space="preserve"> – Servidor de E-mails;</w:t>
      </w:r>
    </w:p>
    <w:p w14:paraId="0B1E09AA" w14:textId="77777777" w:rsidR="00A6327F" w:rsidRPr="00674F61" w:rsidRDefault="00A6327F" w:rsidP="006813BF">
      <w:pPr>
        <w:pStyle w:val="PargrafodaLista"/>
        <w:widowControl/>
        <w:numPr>
          <w:ilvl w:val="0"/>
          <w:numId w:val="3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  <w:b/>
          <w:bCs/>
        </w:rPr>
        <w:t>Microsoft Teams</w:t>
      </w:r>
      <w:r w:rsidRPr="00674F61">
        <w:rPr>
          <w:rFonts w:ascii="Calibri Light" w:hAnsi="Calibri Light" w:cs="Calibri Light"/>
        </w:rPr>
        <w:t xml:space="preserve"> - Ferramenta para realizar videoconferência, fazer reuniões, compartilhar arquivos e trabalhar com aplicativos de negócios em um espaço de trabalho compartilhado;</w:t>
      </w:r>
    </w:p>
    <w:p w14:paraId="1A657D54" w14:textId="77777777" w:rsidR="00A6327F" w:rsidRPr="00674F61" w:rsidRDefault="00A6327F" w:rsidP="006813BF">
      <w:pPr>
        <w:pStyle w:val="PargrafodaLista"/>
        <w:widowControl/>
        <w:numPr>
          <w:ilvl w:val="0"/>
          <w:numId w:val="3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  <w:b/>
          <w:bCs/>
        </w:rPr>
        <w:t>SharePoint</w:t>
      </w:r>
      <w:r w:rsidRPr="00674F61">
        <w:rPr>
          <w:rFonts w:ascii="Calibri Light" w:hAnsi="Calibri Light" w:cs="Calibri Light"/>
        </w:rPr>
        <w:t xml:space="preserve"> – Ferramenta para Gerenciar de conteúdo, conhecimentos e aplicativos;</w:t>
      </w:r>
    </w:p>
    <w:p w14:paraId="4285B1D5" w14:textId="77777777" w:rsidR="00A6327F" w:rsidRPr="00674F61" w:rsidRDefault="00A6327F" w:rsidP="006813BF">
      <w:pPr>
        <w:pStyle w:val="PargrafodaLista"/>
        <w:widowControl/>
        <w:numPr>
          <w:ilvl w:val="0"/>
          <w:numId w:val="3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  <w:b/>
          <w:bCs/>
        </w:rPr>
        <w:t>OneDrive for Business</w:t>
      </w:r>
      <w:r w:rsidRPr="00674F61">
        <w:rPr>
          <w:rFonts w:ascii="Calibri Light" w:hAnsi="Calibri Light" w:cs="Calibri Light"/>
        </w:rPr>
        <w:t xml:space="preserve"> – Ferramenta para compartilhamento colaborativo de arquivos;</w:t>
      </w:r>
    </w:p>
    <w:p w14:paraId="1E03FDF4" w14:textId="77777777" w:rsidR="00A6327F" w:rsidRPr="00674F61" w:rsidRDefault="00A6327F" w:rsidP="006813BF">
      <w:pPr>
        <w:pStyle w:val="PargrafodaLista"/>
        <w:widowControl/>
        <w:numPr>
          <w:ilvl w:val="0"/>
          <w:numId w:val="3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  <w:b/>
          <w:bCs/>
        </w:rPr>
        <w:t>Sway</w:t>
      </w:r>
      <w:r w:rsidRPr="00674F61">
        <w:rPr>
          <w:rFonts w:ascii="Calibri Light" w:hAnsi="Calibri Light" w:cs="Calibri Light"/>
        </w:rPr>
        <w:t xml:space="preserve"> – Ferramenta para boletins informativos, apresentações e documentos;</w:t>
      </w:r>
    </w:p>
    <w:p w14:paraId="1A32330A" w14:textId="77777777" w:rsidR="00A6327F" w:rsidRPr="00674F61" w:rsidRDefault="00A6327F" w:rsidP="006813BF">
      <w:pPr>
        <w:pStyle w:val="PargrafodaLista"/>
        <w:widowControl/>
        <w:numPr>
          <w:ilvl w:val="0"/>
          <w:numId w:val="3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  <w:b/>
          <w:bCs/>
        </w:rPr>
        <w:t xml:space="preserve">Planner </w:t>
      </w:r>
      <w:r w:rsidRPr="00674F61">
        <w:rPr>
          <w:rFonts w:ascii="Calibri Light" w:hAnsi="Calibri Light" w:cs="Calibri Light"/>
        </w:rPr>
        <w:t>- Ferramenta para Organização do trabalho em equipe;</w:t>
      </w:r>
    </w:p>
    <w:p w14:paraId="12DCBF5B" w14:textId="77777777" w:rsidR="00A6327F" w:rsidRPr="00674F61" w:rsidRDefault="00A6327F" w:rsidP="006813BF">
      <w:pPr>
        <w:pStyle w:val="PargrafodaLista"/>
        <w:widowControl/>
        <w:numPr>
          <w:ilvl w:val="0"/>
          <w:numId w:val="3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  <w:b/>
          <w:bCs/>
        </w:rPr>
        <w:t>Microsoft To Do</w:t>
      </w:r>
      <w:r w:rsidRPr="00674F61">
        <w:rPr>
          <w:rFonts w:ascii="Calibri Light" w:hAnsi="Calibri Light" w:cs="Calibri Light"/>
        </w:rPr>
        <w:t xml:space="preserve"> - Ferramenta para planejamento do dia;</w:t>
      </w:r>
    </w:p>
    <w:p w14:paraId="39A5CCCB" w14:textId="77777777" w:rsidR="00A6327F" w:rsidRPr="00674F61" w:rsidRDefault="00A6327F" w:rsidP="006813BF">
      <w:pPr>
        <w:pStyle w:val="PargrafodaLista"/>
        <w:widowControl/>
        <w:numPr>
          <w:ilvl w:val="0"/>
          <w:numId w:val="3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  <w:b/>
          <w:bCs/>
        </w:rPr>
        <w:t xml:space="preserve">MyAnalytics </w:t>
      </w:r>
      <w:r w:rsidRPr="00674F61">
        <w:rPr>
          <w:rFonts w:ascii="Calibri Light" w:hAnsi="Calibri Light" w:cs="Calibri Light"/>
        </w:rPr>
        <w:t>- Ferramenta para padrões de trabalho e maneiras mais inteligentes de trabalhar;</w:t>
      </w:r>
    </w:p>
    <w:p w14:paraId="28AE4D35" w14:textId="77777777" w:rsidR="00A6327F" w:rsidRPr="00674F61" w:rsidRDefault="00A6327F" w:rsidP="006813BF">
      <w:pPr>
        <w:pStyle w:val="PargrafodaLista"/>
        <w:widowControl/>
        <w:numPr>
          <w:ilvl w:val="0"/>
          <w:numId w:val="3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  <w:b/>
          <w:bCs/>
        </w:rPr>
        <w:t>Centro de administração do Microsoft 365</w:t>
      </w:r>
      <w:r w:rsidRPr="00674F61">
        <w:rPr>
          <w:rFonts w:ascii="Calibri Light" w:hAnsi="Calibri Light" w:cs="Calibri Light"/>
        </w:rPr>
        <w:t xml:space="preserve"> - Ferramenta para configuração da organização na nuvem. Gerencie usuários e assinaturas;</w:t>
      </w:r>
    </w:p>
    <w:p w14:paraId="41D4AC57" w14:textId="77777777" w:rsidR="00A6327F" w:rsidRPr="00674F61" w:rsidRDefault="00A6327F" w:rsidP="006813BF">
      <w:pPr>
        <w:pStyle w:val="PargrafodaLista"/>
        <w:widowControl/>
        <w:numPr>
          <w:ilvl w:val="0"/>
          <w:numId w:val="3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  <w:b/>
          <w:bCs/>
        </w:rPr>
        <w:t>Windows Autopilot</w:t>
      </w:r>
      <w:r w:rsidRPr="00674F61">
        <w:rPr>
          <w:rFonts w:ascii="Calibri Light" w:hAnsi="Calibri Light" w:cs="Calibri Light"/>
        </w:rPr>
        <w:t xml:space="preserve"> - Ferramenta para redução do custo geral de implantação, gerenciamento e desativação de dispositivos Windows aproveitando os serviços baseados na nuvem;</w:t>
      </w:r>
    </w:p>
    <w:p w14:paraId="16E46764" w14:textId="77777777" w:rsidR="00A6327F" w:rsidRPr="00674F61" w:rsidRDefault="00A6327F" w:rsidP="006813BF">
      <w:pPr>
        <w:pStyle w:val="PargrafodaLista"/>
        <w:widowControl/>
        <w:numPr>
          <w:ilvl w:val="0"/>
          <w:numId w:val="3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  <w:b/>
          <w:bCs/>
        </w:rPr>
        <w:t>Windows Analytics</w:t>
      </w:r>
      <w:r w:rsidRPr="00674F61">
        <w:rPr>
          <w:rFonts w:ascii="Calibri Light" w:hAnsi="Calibri Light" w:cs="Calibri Light"/>
        </w:rPr>
        <w:t xml:space="preserve"> - Ferramenta para análise e monitoramento de grande quantidade de dados sobre o estado dos dispositivos em sua implantação;</w:t>
      </w:r>
    </w:p>
    <w:p w14:paraId="535F1C60" w14:textId="77777777" w:rsidR="00A6327F" w:rsidRPr="00674F61" w:rsidRDefault="00A6327F" w:rsidP="006813BF">
      <w:pPr>
        <w:pStyle w:val="PargrafodaLista"/>
        <w:widowControl/>
        <w:numPr>
          <w:ilvl w:val="0"/>
          <w:numId w:val="3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  <w:b/>
          <w:bCs/>
        </w:rPr>
        <w:t>Integridade do dispositivo</w:t>
      </w:r>
      <w:r w:rsidRPr="00674F61">
        <w:rPr>
          <w:rFonts w:ascii="Calibri Light" w:hAnsi="Calibri Light" w:cs="Calibri Light"/>
        </w:rPr>
        <w:t xml:space="preserve"> - Ferramenta para correção de forma proativa problemas comuns em dispositivos de usuários finais;</w:t>
      </w:r>
    </w:p>
    <w:p w14:paraId="02D07FCC" w14:textId="77777777" w:rsidR="00A6327F" w:rsidRPr="00674F61" w:rsidRDefault="00A6327F" w:rsidP="006813BF">
      <w:pPr>
        <w:pStyle w:val="PargrafodaLista"/>
        <w:widowControl/>
        <w:numPr>
          <w:ilvl w:val="0"/>
          <w:numId w:val="3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  <w:b/>
          <w:bCs/>
        </w:rPr>
        <w:t>System Configuration Manager</w:t>
      </w:r>
      <w:r w:rsidRPr="00674F61">
        <w:rPr>
          <w:rFonts w:ascii="Calibri Light" w:hAnsi="Calibri Light" w:cs="Calibri Light"/>
        </w:rPr>
        <w:t xml:space="preserve"> - Ferramenta para Implementar softwares, proteger dados, monitorar a integridade e garantir a conformidade em todos os dispositivos de uma organização em um console de gerenciamento unificado;</w:t>
      </w:r>
    </w:p>
    <w:p w14:paraId="13C35E53" w14:textId="77777777" w:rsidR="00A6327F" w:rsidRPr="00674F61" w:rsidRDefault="00A6327F" w:rsidP="006813BF">
      <w:pPr>
        <w:pStyle w:val="PargrafodaLista"/>
        <w:widowControl/>
        <w:numPr>
          <w:ilvl w:val="0"/>
          <w:numId w:val="3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  <w:b/>
          <w:bCs/>
        </w:rPr>
        <w:lastRenderedPageBreak/>
        <w:t>Microsoft Intune</w:t>
      </w:r>
      <w:r w:rsidRPr="00674F61">
        <w:rPr>
          <w:rFonts w:ascii="Calibri Light" w:hAnsi="Calibri Light" w:cs="Calibri Light"/>
        </w:rPr>
        <w:t xml:space="preserve"> - Ferramenta para força de trabalho em qualquer dispositivo móvel garantindo a proteção das informações da organização;</w:t>
      </w:r>
    </w:p>
    <w:p w14:paraId="490645E2" w14:textId="77777777" w:rsidR="00A6327F" w:rsidRPr="00674F61" w:rsidRDefault="00A6327F" w:rsidP="006813BF">
      <w:pPr>
        <w:pStyle w:val="PargrafodaLista"/>
        <w:widowControl/>
        <w:numPr>
          <w:ilvl w:val="0"/>
          <w:numId w:val="3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  <w:b/>
          <w:bCs/>
        </w:rPr>
        <w:t>Windows Hello</w:t>
      </w:r>
      <w:r w:rsidRPr="00674F61">
        <w:rPr>
          <w:rFonts w:ascii="Calibri Light" w:hAnsi="Calibri Light" w:cs="Calibri Light"/>
        </w:rPr>
        <w:t xml:space="preserve"> - Ferramenta para laptops, tablets, dispositivos ou aplicativos sem precisar digitar senhas;</w:t>
      </w:r>
    </w:p>
    <w:p w14:paraId="10B3D4A2" w14:textId="77777777" w:rsidR="00A6327F" w:rsidRPr="00674F61" w:rsidRDefault="00A6327F" w:rsidP="006813BF">
      <w:pPr>
        <w:pStyle w:val="PargrafodaLista"/>
        <w:widowControl/>
        <w:numPr>
          <w:ilvl w:val="0"/>
          <w:numId w:val="3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  <w:b/>
          <w:bCs/>
        </w:rPr>
        <w:t>Credential Guard</w:t>
      </w:r>
      <w:r w:rsidRPr="00674F61">
        <w:rPr>
          <w:rFonts w:ascii="Calibri Light" w:hAnsi="Calibri Light" w:cs="Calibri Light"/>
        </w:rPr>
        <w:t xml:space="preserve"> - Ferramenta para Protejer credenciais de domínio derivadas;</w:t>
      </w:r>
    </w:p>
    <w:p w14:paraId="5DF1030C" w14:textId="77777777" w:rsidR="00A6327F" w:rsidRPr="00674F61" w:rsidRDefault="00A6327F" w:rsidP="006813BF">
      <w:pPr>
        <w:pStyle w:val="PargrafodaLista"/>
        <w:widowControl/>
        <w:numPr>
          <w:ilvl w:val="0"/>
          <w:numId w:val="3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  <w:b/>
          <w:bCs/>
        </w:rPr>
        <w:t>Direct Access</w:t>
      </w:r>
      <w:r w:rsidRPr="00674F61">
        <w:rPr>
          <w:rFonts w:ascii="Calibri Light" w:hAnsi="Calibri Light" w:cs="Calibri Light"/>
        </w:rPr>
        <w:t xml:space="preserve"> - Ferramenta para conectar usuários remotos sem a necessidade de conexões VPN (redes virtuais privadas) tradicionais;</w:t>
      </w:r>
    </w:p>
    <w:p w14:paraId="020EC60B" w14:textId="77777777" w:rsidR="00A6327F" w:rsidRPr="00674F61" w:rsidRDefault="00A6327F" w:rsidP="006813BF">
      <w:pPr>
        <w:pStyle w:val="PargrafodaLista"/>
        <w:widowControl/>
        <w:numPr>
          <w:ilvl w:val="0"/>
          <w:numId w:val="3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  <w:b/>
          <w:bCs/>
        </w:rPr>
        <w:t>Azure Active Directory Premium 1</w:t>
      </w:r>
      <w:r w:rsidRPr="00674F61">
        <w:rPr>
          <w:rFonts w:ascii="Calibri Light" w:hAnsi="Calibri Light" w:cs="Calibri Light"/>
        </w:rPr>
        <w:t xml:space="preserve"> - Ferramenta para aumentar a segurança, simplificar o acesso e defina políticas inteligentes com uma única plataforma de identidade;</w:t>
      </w:r>
    </w:p>
    <w:p w14:paraId="0BD04FF1" w14:textId="77777777" w:rsidR="00A6327F" w:rsidRPr="00674F61" w:rsidRDefault="00A6327F" w:rsidP="006813BF">
      <w:pPr>
        <w:pStyle w:val="PargrafodaLista"/>
        <w:widowControl/>
        <w:numPr>
          <w:ilvl w:val="0"/>
          <w:numId w:val="3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  <w:b/>
          <w:bCs/>
        </w:rPr>
        <w:t>Microsoft Advanced Threat Analytics</w:t>
      </w:r>
      <w:r w:rsidRPr="00674F61">
        <w:rPr>
          <w:rFonts w:ascii="Calibri Light" w:hAnsi="Calibri Light" w:cs="Calibri Light"/>
        </w:rPr>
        <w:t xml:space="preserve"> - Ferramenta para reduzir o risco de danos e receba informações em uma visão sucinta e em tempo real da linha do tempo do ataque com o Advanced Threat Analytics;</w:t>
      </w:r>
    </w:p>
    <w:p w14:paraId="51979004" w14:textId="77777777" w:rsidR="00A6327F" w:rsidRPr="00674F61" w:rsidRDefault="00A6327F" w:rsidP="006813BF">
      <w:pPr>
        <w:pStyle w:val="PargrafodaLista"/>
        <w:widowControl/>
        <w:numPr>
          <w:ilvl w:val="0"/>
          <w:numId w:val="3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  <w:b/>
          <w:bCs/>
        </w:rPr>
        <w:t>Windows Defender Antivírus</w:t>
      </w:r>
      <w:r w:rsidRPr="00674F61">
        <w:rPr>
          <w:rFonts w:ascii="Calibri Light" w:hAnsi="Calibri Light" w:cs="Calibri Light"/>
        </w:rPr>
        <w:t xml:space="preserve"> - Proteja-se contra ameaças a softwares, como vírus, malwares e spywares no email, em aplicativos, na nuvem e na Web;</w:t>
      </w:r>
    </w:p>
    <w:p w14:paraId="3E7CD484" w14:textId="77777777" w:rsidR="00A6327F" w:rsidRPr="00674F61" w:rsidRDefault="00A6327F" w:rsidP="006813BF">
      <w:pPr>
        <w:pStyle w:val="PargrafodaLista"/>
        <w:widowControl/>
        <w:numPr>
          <w:ilvl w:val="0"/>
          <w:numId w:val="3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  <w:b/>
          <w:bCs/>
        </w:rPr>
        <w:t>Device Guard</w:t>
      </w:r>
      <w:r w:rsidRPr="00674F61">
        <w:rPr>
          <w:rFonts w:ascii="Calibri Light" w:hAnsi="Calibri Light" w:cs="Calibri Light"/>
        </w:rPr>
        <w:t xml:space="preserve"> - Ferramenta para ajudar a evitar que códigos mal-intencionados sejam executados, garantindo a execução apenas de códigos válidos;</w:t>
      </w:r>
    </w:p>
    <w:p w14:paraId="55F1AC29" w14:textId="77777777" w:rsidR="00A6327F" w:rsidRPr="00674F61" w:rsidRDefault="00A6327F" w:rsidP="006813BF">
      <w:pPr>
        <w:pStyle w:val="PargrafodaLista"/>
        <w:widowControl/>
        <w:numPr>
          <w:ilvl w:val="0"/>
          <w:numId w:val="3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  <w:b/>
          <w:bCs/>
        </w:rPr>
        <w:t>Prevenção contra perda de dados do Microsoft 365</w:t>
      </w:r>
      <w:r w:rsidRPr="00674F61">
        <w:rPr>
          <w:rFonts w:ascii="Calibri Light" w:hAnsi="Calibri Light" w:cs="Calibri Light"/>
        </w:rPr>
        <w:t xml:space="preserve"> - Ferramenta para políticas automáticas ou ad hoc para proteger mensagens confidenciais, independentemente do domínio de e-mail do destinatário;</w:t>
      </w:r>
    </w:p>
    <w:p w14:paraId="3366836D" w14:textId="77777777" w:rsidR="00A6327F" w:rsidRPr="00674F61" w:rsidRDefault="00A6327F" w:rsidP="006813BF">
      <w:pPr>
        <w:pStyle w:val="PargrafodaLista"/>
        <w:widowControl/>
        <w:numPr>
          <w:ilvl w:val="0"/>
          <w:numId w:val="3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  <w:b/>
          <w:bCs/>
        </w:rPr>
        <w:t>Proteção de Informações do Windows</w:t>
      </w:r>
      <w:r w:rsidRPr="00674F61">
        <w:rPr>
          <w:rFonts w:ascii="Calibri Light" w:hAnsi="Calibri Light" w:cs="Calibri Light"/>
        </w:rPr>
        <w:t xml:space="preserve"> - Ferramenta para proteger aplicativos e dados de empresas contra vazamentos acidentais de dados em dispositivos pessoais ou corporativos;</w:t>
      </w:r>
    </w:p>
    <w:p w14:paraId="7ECCC0F7" w14:textId="77777777" w:rsidR="00A6327F" w:rsidRPr="00674F61" w:rsidRDefault="00A6327F" w:rsidP="006813BF">
      <w:pPr>
        <w:pStyle w:val="PargrafodaLista"/>
        <w:widowControl/>
        <w:numPr>
          <w:ilvl w:val="0"/>
          <w:numId w:val="3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  <w:b/>
          <w:bCs/>
        </w:rPr>
        <w:t xml:space="preserve">BitLocker </w:t>
      </w:r>
      <w:r w:rsidRPr="00674F61">
        <w:rPr>
          <w:rFonts w:ascii="Calibri Light" w:hAnsi="Calibri Light" w:cs="Calibri Light"/>
        </w:rPr>
        <w:t>- Ferramenta para combater as ameaças de roubo de dados ou a exposição de computadores perdidos, roubados ou inapropriadamente desativados;</w:t>
      </w:r>
    </w:p>
    <w:p w14:paraId="1013B1CE" w14:textId="77777777" w:rsidR="00A6327F" w:rsidRPr="00674F61" w:rsidRDefault="00A6327F" w:rsidP="006813BF">
      <w:pPr>
        <w:pStyle w:val="PargrafodaLista"/>
        <w:widowControl/>
        <w:numPr>
          <w:ilvl w:val="0"/>
          <w:numId w:val="3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  <w:b/>
          <w:bCs/>
        </w:rPr>
        <w:t>Microsoft Secure Score</w:t>
      </w:r>
      <w:r w:rsidRPr="00674F61">
        <w:rPr>
          <w:rFonts w:ascii="Calibri Light" w:hAnsi="Calibri Light" w:cs="Calibri Light"/>
        </w:rPr>
        <w:t xml:space="preserve"> - Ferramenta para visibilidade e controle em relação à postura de segurança da sua organização com um painel centralizado. </w:t>
      </w:r>
    </w:p>
    <w:p w14:paraId="5E98D8DE" w14:textId="77777777" w:rsidR="00A6327F" w:rsidRPr="00674F61" w:rsidRDefault="00A6327F" w:rsidP="006813BF">
      <w:pPr>
        <w:pStyle w:val="PargrafodaLista"/>
        <w:widowControl/>
        <w:numPr>
          <w:ilvl w:val="0"/>
          <w:numId w:val="3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  <w:b/>
          <w:bCs/>
        </w:rPr>
        <w:t>Centro de Conformidade e Segurança da Microsoft</w:t>
      </w:r>
      <w:r w:rsidRPr="00674F61">
        <w:rPr>
          <w:rFonts w:ascii="Calibri Light" w:hAnsi="Calibri Light" w:cs="Calibri Light"/>
        </w:rPr>
        <w:t xml:space="preserve"> - Ferramenta para monitorar postura geral de conformidade, revisar ações recomendadas e defina as configurações para atender a obrigações de conformidade complexas.</w:t>
      </w:r>
    </w:p>
    <w:p w14:paraId="28C49CDC" w14:textId="77777777" w:rsidR="00A6327F" w:rsidRPr="00674F61" w:rsidRDefault="00A6327F">
      <w:pPr>
        <w:pStyle w:val="Ttulo1"/>
        <w:numPr>
          <w:ilvl w:val="1"/>
          <w:numId w:val="1"/>
        </w:numPr>
        <w:tabs>
          <w:tab w:val="left" w:pos="621"/>
        </w:tabs>
        <w:spacing w:before="120" w:after="120" w:line="360" w:lineRule="auto"/>
        <w:ind w:left="0" w:firstLine="720"/>
        <w:jc w:val="both"/>
        <w:rPr>
          <w:rFonts w:ascii="Calibri Light" w:hAnsi="Calibri Light" w:cs="Calibri Light"/>
          <w:sz w:val="22"/>
          <w:szCs w:val="22"/>
        </w:rPr>
      </w:pPr>
      <w:r w:rsidRPr="00674F61">
        <w:rPr>
          <w:rFonts w:ascii="Calibri Light" w:hAnsi="Calibri Light" w:cs="Calibri Light"/>
          <w:sz w:val="22"/>
          <w:szCs w:val="22"/>
        </w:rPr>
        <w:t>Microsoft Project Plan 3 - PART NUMBER: 7LS-00002</w:t>
      </w:r>
    </w:p>
    <w:p w14:paraId="19C26018" w14:textId="77777777" w:rsidR="00A6327F" w:rsidRDefault="00A6327F" w:rsidP="006813BF">
      <w:pPr>
        <w:pStyle w:val="PargrafodaLista"/>
        <w:widowControl/>
        <w:numPr>
          <w:ilvl w:val="0"/>
          <w:numId w:val="4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</w:rPr>
        <w:t>O software Microsoft Project visa oferecer aos usuários da ANTT uma ferramenta com alto nível de maturidade para a gestão e acompanhamento de projetos.</w:t>
      </w:r>
    </w:p>
    <w:p w14:paraId="4E425D5B" w14:textId="77777777" w:rsidR="003D5342" w:rsidRPr="003D5342" w:rsidRDefault="003D5342" w:rsidP="006813BF">
      <w:pPr>
        <w:pStyle w:val="itemnivel4"/>
        <w:numPr>
          <w:ilvl w:val="0"/>
          <w:numId w:val="4"/>
        </w:numPr>
        <w:spacing w:before="120" w:beforeAutospacing="0" w:after="120" w:afterAutospacing="0" w:line="360" w:lineRule="auto"/>
        <w:ind w:left="714" w:hanging="357"/>
        <w:rPr>
          <w:rFonts w:ascii="Calibri Light" w:eastAsia="Calibri" w:hAnsi="Calibri Light" w:cs="Calibri Light"/>
          <w:sz w:val="22"/>
          <w:szCs w:val="22"/>
          <w:lang w:val="pt-PT" w:eastAsia="en-US"/>
        </w:rPr>
      </w:pPr>
      <w:r w:rsidRPr="003D5342">
        <w:rPr>
          <w:rFonts w:ascii="Calibri Light" w:eastAsia="Calibri" w:hAnsi="Calibri Light" w:cs="Calibri Light"/>
          <w:sz w:val="22"/>
          <w:szCs w:val="22"/>
          <w:lang w:val="pt-PT" w:eastAsia="en-US"/>
        </w:rPr>
        <w:t>Descrição: Ferramenta de gerenciamento de projetos que inclui o Project Online e o cliente de desktop do Project. </w:t>
      </w:r>
    </w:p>
    <w:p w14:paraId="63044539" w14:textId="77777777" w:rsidR="003D5342" w:rsidRPr="003D5342" w:rsidRDefault="003D5342" w:rsidP="006813BF">
      <w:pPr>
        <w:pStyle w:val="itemnivel4"/>
        <w:numPr>
          <w:ilvl w:val="0"/>
          <w:numId w:val="4"/>
        </w:numPr>
        <w:spacing w:before="120" w:beforeAutospacing="0" w:after="120" w:afterAutospacing="0" w:line="360" w:lineRule="auto"/>
        <w:ind w:left="714" w:hanging="357"/>
        <w:rPr>
          <w:rFonts w:ascii="Calibri Light" w:eastAsia="Calibri" w:hAnsi="Calibri Light" w:cs="Calibri Light"/>
          <w:sz w:val="22"/>
          <w:szCs w:val="22"/>
          <w:lang w:val="pt-PT" w:eastAsia="en-US"/>
        </w:rPr>
      </w:pPr>
      <w:r w:rsidRPr="003D5342">
        <w:rPr>
          <w:rFonts w:ascii="Calibri Light" w:eastAsia="Calibri" w:hAnsi="Calibri Light" w:cs="Calibri Light"/>
          <w:sz w:val="22"/>
          <w:szCs w:val="22"/>
          <w:lang w:val="pt-PT" w:eastAsia="en-US"/>
        </w:rPr>
        <w:lastRenderedPageBreak/>
        <w:t>Recursos: Planejamento e execução de projetos, gerenciamento de recursos, rastreamento de status, e colaboração.</w:t>
      </w:r>
    </w:p>
    <w:p w14:paraId="35E07B64" w14:textId="77777777" w:rsidR="003D5342" w:rsidRPr="003D5342" w:rsidRDefault="003D5342" w:rsidP="006813BF">
      <w:pPr>
        <w:pStyle w:val="itemnivel4"/>
        <w:numPr>
          <w:ilvl w:val="0"/>
          <w:numId w:val="4"/>
        </w:numPr>
        <w:spacing w:before="120" w:beforeAutospacing="0" w:after="120" w:afterAutospacing="0" w:line="360" w:lineRule="auto"/>
        <w:ind w:left="714" w:hanging="357"/>
        <w:rPr>
          <w:rFonts w:ascii="Calibri Light" w:eastAsia="Calibri" w:hAnsi="Calibri Light" w:cs="Calibri Light"/>
          <w:sz w:val="22"/>
          <w:szCs w:val="22"/>
          <w:lang w:val="pt-PT" w:eastAsia="en-US"/>
        </w:rPr>
      </w:pPr>
      <w:r w:rsidRPr="003D5342">
        <w:rPr>
          <w:rFonts w:ascii="Calibri Light" w:eastAsia="Calibri" w:hAnsi="Calibri Light" w:cs="Calibri Light"/>
          <w:sz w:val="22"/>
          <w:szCs w:val="22"/>
          <w:lang w:val="pt-PT" w:eastAsia="en-US"/>
        </w:rPr>
        <w:t>Licenciamento: Assinatura mensal por usuário, permite até cinco instalações simultâneas.</w:t>
      </w:r>
    </w:p>
    <w:p w14:paraId="7FEA8371" w14:textId="77777777" w:rsidR="003D5342" w:rsidRPr="003D5342" w:rsidRDefault="003D5342" w:rsidP="006813BF">
      <w:pPr>
        <w:pStyle w:val="itemnivel4"/>
        <w:numPr>
          <w:ilvl w:val="0"/>
          <w:numId w:val="4"/>
        </w:numPr>
        <w:spacing w:before="120" w:beforeAutospacing="0" w:after="120" w:afterAutospacing="0" w:line="360" w:lineRule="auto"/>
        <w:ind w:left="714" w:hanging="357"/>
        <w:rPr>
          <w:rFonts w:ascii="Calibri Light" w:eastAsia="Calibri" w:hAnsi="Calibri Light" w:cs="Calibri Light"/>
          <w:sz w:val="22"/>
          <w:szCs w:val="22"/>
          <w:lang w:val="pt-PT" w:eastAsia="en-US"/>
        </w:rPr>
      </w:pPr>
      <w:r w:rsidRPr="003D5342">
        <w:rPr>
          <w:rFonts w:ascii="Calibri Light" w:eastAsia="Calibri" w:hAnsi="Calibri Light" w:cs="Calibri Light"/>
          <w:sz w:val="22"/>
          <w:szCs w:val="22"/>
          <w:lang w:val="pt-PT" w:eastAsia="en-US"/>
        </w:rPr>
        <w:t>Ferramenta de gerenciamento de projetos que oferece recursos avançados, incluindo Project Online e Copilot no Planner, permitindo gerenciar cronogramas e recursos de forma eficientes.</w:t>
      </w:r>
    </w:p>
    <w:p w14:paraId="4CC6E238" w14:textId="0D3378AD" w:rsidR="003D5342" w:rsidRPr="003D5342" w:rsidRDefault="003D5342" w:rsidP="006813BF">
      <w:pPr>
        <w:pStyle w:val="itemnivel4"/>
        <w:numPr>
          <w:ilvl w:val="0"/>
          <w:numId w:val="4"/>
        </w:numPr>
        <w:spacing w:before="120" w:beforeAutospacing="0" w:after="120" w:afterAutospacing="0" w:line="360" w:lineRule="auto"/>
        <w:ind w:left="714" w:hanging="357"/>
        <w:rPr>
          <w:rFonts w:ascii="Calibri Light" w:eastAsia="Calibri" w:hAnsi="Calibri Light" w:cs="Calibri Light"/>
          <w:sz w:val="22"/>
          <w:szCs w:val="22"/>
          <w:lang w:val="pt-PT" w:eastAsia="en-US"/>
        </w:rPr>
      </w:pPr>
      <w:r w:rsidRPr="003D5342">
        <w:rPr>
          <w:rFonts w:ascii="Calibri Light" w:eastAsia="Calibri" w:hAnsi="Calibri Light" w:cs="Calibri Light"/>
          <w:sz w:val="22"/>
          <w:szCs w:val="22"/>
          <w:lang w:val="pt-PT" w:eastAsia="en-US"/>
        </w:rPr>
        <w:t xml:space="preserve">Atualmente, a ANTT utiliza 95 licenças, um aumento expressivo em relação ao quantitativo inicial de 45 licenças. Diante da expansão das operações e do crescente uso de soluções tecnológicas, prevê-se a ampliação para 137 licenças, garantindo suporte adequado às demandas da Agência. Esse aumento se faz necessário para atender ao crescimento do quadro de pessoal, à modernização dos processos e à intensificação do uso </w:t>
      </w:r>
      <w:r>
        <w:rPr>
          <w:rFonts w:ascii="Calibri Light" w:eastAsia="Calibri" w:hAnsi="Calibri Light" w:cs="Calibri Light"/>
          <w:sz w:val="22"/>
          <w:szCs w:val="22"/>
          <w:lang w:val="pt-PT" w:eastAsia="en-US"/>
        </w:rPr>
        <w:t xml:space="preserve"> </w:t>
      </w:r>
      <w:r w:rsidRPr="003D5342">
        <w:rPr>
          <w:rFonts w:ascii="Calibri Light" w:eastAsia="Calibri" w:hAnsi="Calibri Light" w:cs="Calibri Light"/>
          <w:sz w:val="22"/>
          <w:szCs w:val="22"/>
          <w:lang w:val="pt-PT" w:eastAsia="en-US"/>
        </w:rPr>
        <w:t>e ferramentas digitais, assegurando maior eficiência operacional, segurança e continuidade dos serviços.</w:t>
      </w:r>
    </w:p>
    <w:p w14:paraId="50ED26B9" w14:textId="77777777" w:rsidR="00A6327F" w:rsidRPr="00674F61" w:rsidRDefault="00A6327F">
      <w:pPr>
        <w:pStyle w:val="Ttulo1"/>
        <w:numPr>
          <w:ilvl w:val="1"/>
          <w:numId w:val="1"/>
        </w:numPr>
        <w:tabs>
          <w:tab w:val="left" w:pos="621"/>
        </w:tabs>
        <w:spacing w:before="120" w:after="120" w:line="360" w:lineRule="auto"/>
        <w:ind w:left="0" w:firstLine="720"/>
        <w:jc w:val="both"/>
        <w:rPr>
          <w:rFonts w:ascii="Calibri Light" w:hAnsi="Calibri Light" w:cs="Calibri Light"/>
          <w:sz w:val="22"/>
          <w:szCs w:val="22"/>
        </w:rPr>
      </w:pPr>
      <w:r w:rsidRPr="00674F61">
        <w:rPr>
          <w:rFonts w:ascii="Calibri Light" w:hAnsi="Calibri Light" w:cs="Calibri Light"/>
          <w:sz w:val="22"/>
          <w:szCs w:val="22"/>
        </w:rPr>
        <w:t>Microsoft Project Server - PART NUMBER: H22-00479</w:t>
      </w:r>
    </w:p>
    <w:p w14:paraId="34F37547" w14:textId="77777777" w:rsidR="00A6327F" w:rsidRDefault="00A6327F" w:rsidP="006813BF">
      <w:pPr>
        <w:pStyle w:val="PargrafodaLista"/>
        <w:widowControl/>
        <w:numPr>
          <w:ilvl w:val="0"/>
          <w:numId w:val="8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</w:rPr>
        <w:t>Solução local flexível de gerenciamento de portfólios de projetos e gerenciamento diário de projetos.</w:t>
      </w:r>
    </w:p>
    <w:p w14:paraId="01C0882B" w14:textId="77777777" w:rsidR="003D5342" w:rsidRPr="003D5342" w:rsidRDefault="003D5342" w:rsidP="006813BF">
      <w:pPr>
        <w:pStyle w:val="itemnivel4"/>
        <w:numPr>
          <w:ilvl w:val="0"/>
          <w:numId w:val="8"/>
        </w:numPr>
        <w:spacing w:before="120" w:beforeAutospacing="0" w:after="120" w:afterAutospacing="0" w:line="360" w:lineRule="auto"/>
        <w:ind w:left="714" w:hanging="357"/>
        <w:rPr>
          <w:rFonts w:ascii="Calibri Light" w:eastAsia="Calibri" w:hAnsi="Calibri Light" w:cs="Calibri Light"/>
          <w:sz w:val="22"/>
          <w:szCs w:val="22"/>
          <w:lang w:val="pt-PT" w:eastAsia="en-US"/>
        </w:rPr>
      </w:pPr>
      <w:r w:rsidRPr="003D5342">
        <w:rPr>
          <w:rFonts w:ascii="Calibri Light" w:eastAsia="Calibri" w:hAnsi="Calibri Light" w:cs="Calibri Light"/>
          <w:sz w:val="22"/>
          <w:szCs w:val="22"/>
          <w:lang w:val="pt-PT" w:eastAsia="en-US"/>
        </w:rPr>
        <w:t>Descrição: Solução de gerenciamento de portfólio de projetos para grandes organizações.</w:t>
      </w:r>
    </w:p>
    <w:p w14:paraId="52348321" w14:textId="77777777" w:rsidR="003D5342" w:rsidRPr="003D5342" w:rsidRDefault="003D5342" w:rsidP="006813BF">
      <w:pPr>
        <w:pStyle w:val="itemnivel4"/>
        <w:numPr>
          <w:ilvl w:val="0"/>
          <w:numId w:val="8"/>
        </w:numPr>
        <w:spacing w:before="120" w:beforeAutospacing="0" w:after="120" w:afterAutospacing="0" w:line="360" w:lineRule="auto"/>
        <w:ind w:left="714" w:hanging="357"/>
        <w:rPr>
          <w:rFonts w:ascii="Calibri Light" w:eastAsia="Calibri" w:hAnsi="Calibri Light" w:cs="Calibri Light"/>
          <w:sz w:val="22"/>
          <w:szCs w:val="22"/>
          <w:lang w:val="pt-PT" w:eastAsia="en-US"/>
        </w:rPr>
      </w:pPr>
      <w:r w:rsidRPr="003D5342">
        <w:rPr>
          <w:rFonts w:ascii="Calibri Light" w:eastAsia="Calibri" w:hAnsi="Calibri Light" w:cs="Calibri Light"/>
          <w:sz w:val="22"/>
          <w:szCs w:val="22"/>
          <w:lang w:val="pt-PT" w:eastAsia="en-US"/>
        </w:rPr>
        <w:t>Recursos: Planejamento de projetos, alocação de recursos, relatórios e análise.</w:t>
      </w:r>
    </w:p>
    <w:p w14:paraId="43977AF5" w14:textId="77777777" w:rsidR="003D5342" w:rsidRPr="003D5342" w:rsidRDefault="003D5342" w:rsidP="006813BF">
      <w:pPr>
        <w:pStyle w:val="itemnivel4"/>
        <w:numPr>
          <w:ilvl w:val="0"/>
          <w:numId w:val="8"/>
        </w:numPr>
        <w:spacing w:before="120" w:beforeAutospacing="0" w:after="120" w:afterAutospacing="0" w:line="360" w:lineRule="auto"/>
        <w:ind w:left="714" w:hanging="357"/>
        <w:rPr>
          <w:rFonts w:ascii="Calibri Light" w:eastAsia="Calibri" w:hAnsi="Calibri Light" w:cs="Calibri Light"/>
          <w:sz w:val="22"/>
          <w:szCs w:val="22"/>
          <w:lang w:val="pt-PT" w:eastAsia="en-US"/>
        </w:rPr>
      </w:pPr>
      <w:r w:rsidRPr="003D5342">
        <w:rPr>
          <w:rFonts w:ascii="Calibri Light" w:eastAsia="Calibri" w:hAnsi="Calibri Light" w:cs="Calibri Light"/>
          <w:sz w:val="22"/>
          <w:szCs w:val="22"/>
          <w:lang w:val="pt-PT" w:eastAsia="en-US"/>
        </w:rPr>
        <w:t>Licenciamento: Licença por servidor com Software Assurance.</w:t>
      </w:r>
    </w:p>
    <w:p w14:paraId="2554DE0D" w14:textId="77777777" w:rsidR="003D5342" w:rsidRPr="003D5342" w:rsidRDefault="003D5342" w:rsidP="006813BF">
      <w:pPr>
        <w:pStyle w:val="itemnivel4"/>
        <w:numPr>
          <w:ilvl w:val="0"/>
          <w:numId w:val="8"/>
        </w:numPr>
        <w:spacing w:before="120" w:beforeAutospacing="0" w:after="120" w:afterAutospacing="0" w:line="360" w:lineRule="auto"/>
        <w:ind w:left="714" w:hanging="357"/>
        <w:rPr>
          <w:rFonts w:ascii="Calibri Light" w:eastAsia="Calibri" w:hAnsi="Calibri Light" w:cs="Calibri Light"/>
          <w:sz w:val="22"/>
          <w:szCs w:val="22"/>
          <w:lang w:val="pt-PT" w:eastAsia="en-US"/>
        </w:rPr>
      </w:pPr>
      <w:r w:rsidRPr="003D5342">
        <w:rPr>
          <w:rFonts w:ascii="Calibri Light" w:eastAsia="Calibri" w:hAnsi="Calibri Light" w:cs="Calibri Light"/>
          <w:sz w:val="22"/>
          <w:szCs w:val="22"/>
          <w:lang w:val="pt-PT" w:eastAsia="en-US"/>
        </w:rPr>
        <w:t>Solução de servidor para gerenciamento de projetos que possibilita a colaboração, planejamento e monitoramento de projetos em larga escala dentro de uma organização.</w:t>
      </w:r>
    </w:p>
    <w:p w14:paraId="184760CF" w14:textId="58BC6D13" w:rsidR="003D5342" w:rsidRPr="003D5342" w:rsidRDefault="003D5342" w:rsidP="006813BF">
      <w:pPr>
        <w:pStyle w:val="itemnivel4"/>
        <w:numPr>
          <w:ilvl w:val="0"/>
          <w:numId w:val="8"/>
        </w:numPr>
        <w:spacing w:before="120" w:beforeAutospacing="0" w:after="120" w:afterAutospacing="0" w:line="360" w:lineRule="auto"/>
        <w:ind w:left="714" w:hanging="357"/>
        <w:rPr>
          <w:rFonts w:ascii="Calibri Light" w:eastAsia="Calibri" w:hAnsi="Calibri Light" w:cs="Calibri Light"/>
          <w:sz w:val="22"/>
          <w:szCs w:val="22"/>
          <w:lang w:val="pt-PT" w:eastAsia="en-US"/>
        </w:rPr>
      </w:pPr>
      <w:r w:rsidRPr="003D5342">
        <w:rPr>
          <w:rFonts w:ascii="Calibri Light" w:eastAsia="Calibri" w:hAnsi="Calibri Light" w:cs="Calibri Light"/>
          <w:sz w:val="22"/>
          <w:szCs w:val="22"/>
          <w:lang w:val="pt-PT" w:eastAsia="en-US"/>
        </w:rPr>
        <w:t>O quantitativo desta demanda prevê o uso de uma licença para cada uma das nove Superintendências e uma licença para a Diretoria Colegiada, totalizando 10 licenças.</w:t>
      </w:r>
    </w:p>
    <w:p w14:paraId="7AE6F81C" w14:textId="77777777" w:rsidR="00A6327F" w:rsidRPr="00674F61" w:rsidRDefault="00A6327F">
      <w:pPr>
        <w:pStyle w:val="Ttulo1"/>
        <w:numPr>
          <w:ilvl w:val="1"/>
          <w:numId w:val="1"/>
        </w:numPr>
        <w:tabs>
          <w:tab w:val="left" w:pos="621"/>
        </w:tabs>
        <w:spacing w:before="120" w:after="120" w:line="360" w:lineRule="auto"/>
        <w:ind w:left="0" w:firstLine="720"/>
        <w:jc w:val="both"/>
        <w:rPr>
          <w:rFonts w:ascii="Calibri Light" w:hAnsi="Calibri Light" w:cs="Calibri Light"/>
          <w:sz w:val="22"/>
          <w:szCs w:val="22"/>
        </w:rPr>
      </w:pPr>
      <w:r w:rsidRPr="00674F61">
        <w:rPr>
          <w:rFonts w:ascii="Calibri Light" w:hAnsi="Calibri Light" w:cs="Calibri Light"/>
          <w:sz w:val="22"/>
          <w:szCs w:val="22"/>
        </w:rPr>
        <w:t>Microsoft Visio Plan 2 - PART NUMBER: N9U-00002</w:t>
      </w:r>
    </w:p>
    <w:p w14:paraId="09C949C7" w14:textId="77777777" w:rsidR="00A6327F" w:rsidRDefault="00A6327F" w:rsidP="006813BF">
      <w:pPr>
        <w:pStyle w:val="PargrafodaLista"/>
        <w:widowControl/>
        <w:numPr>
          <w:ilvl w:val="0"/>
          <w:numId w:val="7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</w:rPr>
        <w:t xml:space="preserve">Ferramenta para diagramação técnica, de processos e manufatura, entre outras aplicações. </w:t>
      </w:r>
    </w:p>
    <w:p w14:paraId="04C03084" w14:textId="77777777" w:rsidR="003D5342" w:rsidRPr="003D5342" w:rsidRDefault="003D5342" w:rsidP="006813BF">
      <w:pPr>
        <w:pStyle w:val="PargrafodaLista"/>
        <w:widowControl/>
        <w:numPr>
          <w:ilvl w:val="0"/>
          <w:numId w:val="7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3D5342">
        <w:rPr>
          <w:rFonts w:ascii="Calibri Light" w:hAnsi="Calibri Light" w:cs="Calibri Light"/>
        </w:rPr>
        <w:t>Descrição: Ferramenta de diagramação avançada para criar diagramas profissionais.</w:t>
      </w:r>
    </w:p>
    <w:p w14:paraId="5C11FDC9" w14:textId="77777777" w:rsidR="003D5342" w:rsidRPr="003D5342" w:rsidRDefault="003D5342" w:rsidP="006813BF">
      <w:pPr>
        <w:pStyle w:val="PargrafodaLista"/>
        <w:widowControl/>
        <w:numPr>
          <w:ilvl w:val="0"/>
          <w:numId w:val="7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3D5342">
        <w:rPr>
          <w:rFonts w:ascii="Calibri Light" w:hAnsi="Calibri Light" w:cs="Calibri Light"/>
        </w:rPr>
        <w:t>Recursos: Exportação para Power Automate e Word, Data Visualizer para Excel, e integração com Power BI.</w:t>
      </w:r>
    </w:p>
    <w:p w14:paraId="3941ECF3" w14:textId="77777777" w:rsidR="003D5342" w:rsidRPr="003D5342" w:rsidRDefault="003D5342" w:rsidP="006813BF">
      <w:pPr>
        <w:pStyle w:val="PargrafodaLista"/>
        <w:widowControl/>
        <w:numPr>
          <w:ilvl w:val="0"/>
          <w:numId w:val="7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3D5342">
        <w:rPr>
          <w:rFonts w:ascii="Calibri Light" w:hAnsi="Calibri Light" w:cs="Calibri Light"/>
        </w:rPr>
        <w:t>Licenciamento: Assinatura mensal por usuário, permite até cinco instalações simultâneas.</w:t>
      </w:r>
    </w:p>
    <w:p w14:paraId="312BF374" w14:textId="77777777" w:rsidR="003D5342" w:rsidRPr="003D5342" w:rsidRDefault="003D5342" w:rsidP="006813BF">
      <w:pPr>
        <w:pStyle w:val="PargrafodaLista"/>
        <w:widowControl/>
        <w:numPr>
          <w:ilvl w:val="0"/>
          <w:numId w:val="7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3D5342">
        <w:rPr>
          <w:rFonts w:ascii="Calibri Light" w:hAnsi="Calibri Light" w:cs="Calibri Light"/>
        </w:rPr>
        <w:t>Ferramenta avançada para criação de diagramas, fluxogramas e mapas mentais, com suporte a colaboração em tempo real e visualização de dados​.</w:t>
      </w:r>
    </w:p>
    <w:p w14:paraId="5EAB1597" w14:textId="175A8218" w:rsidR="003D5342" w:rsidRPr="003D5342" w:rsidRDefault="003D5342" w:rsidP="006813BF">
      <w:pPr>
        <w:pStyle w:val="PargrafodaLista"/>
        <w:widowControl/>
        <w:numPr>
          <w:ilvl w:val="0"/>
          <w:numId w:val="7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3D5342">
        <w:rPr>
          <w:rFonts w:ascii="Calibri Light" w:hAnsi="Calibri Light" w:cs="Calibri Light"/>
        </w:rPr>
        <w:t>O quantitativo desta demanda prevê o uso de uma licença para cada uma das nove Superintendências e sete licenças para a Diretoria Colegiada, totalizando 25 licenças.</w:t>
      </w:r>
    </w:p>
    <w:p w14:paraId="0A2017A9" w14:textId="77777777" w:rsidR="00A6327F" w:rsidRPr="00674F61" w:rsidRDefault="00A6327F">
      <w:pPr>
        <w:pStyle w:val="Ttulo1"/>
        <w:numPr>
          <w:ilvl w:val="1"/>
          <w:numId w:val="1"/>
        </w:numPr>
        <w:tabs>
          <w:tab w:val="left" w:pos="621"/>
        </w:tabs>
        <w:spacing w:before="120" w:after="120" w:line="360" w:lineRule="auto"/>
        <w:ind w:left="0" w:firstLine="720"/>
        <w:jc w:val="both"/>
        <w:rPr>
          <w:rFonts w:ascii="Calibri Light" w:hAnsi="Calibri Light" w:cs="Calibri Light"/>
          <w:sz w:val="22"/>
          <w:szCs w:val="22"/>
        </w:rPr>
      </w:pPr>
      <w:r w:rsidRPr="00674F61">
        <w:rPr>
          <w:rFonts w:ascii="Calibri Light" w:hAnsi="Calibri Light" w:cs="Calibri Light"/>
          <w:sz w:val="22"/>
          <w:szCs w:val="22"/>
        </w:rPr>
        <w:lastRenderedPageBreak/>
        <w:t>Microsoft SQL Server Enterprise - PART NUMBER: 7JQ-00341</w:t>
      </w:r>
    </w:p>
    <w:p w14:paraId="0C3862FF" w14:textId="77777777" w:rsidR="00A6327F" w:rsidRDefault="00A6327F" w:rsidP="006813BF">
      <w:pPr>
        <w:pStyle w:val="PargrafodaLista"/>
        <w:widowControl/>
        <w:numPr>
          <w:ilvl w:val="0"/>
          <w:numId w:val="9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</w:rPr>
        <w:t xml:space="preserve">Plataforma de Banco de Dados da Microsoft para gerenciar dados, armazenar e recuperar dados solicitados por outras aplicações de software, seja eles no mesmo computador ou em execução em outro computador através de uma rede (incluindo a Internet). </w:t>
      </w:r>
    </w:p>
    <w:p w14:paraId="48276899" w14:textId="77777777" w:rsidR="003D5342" w:rsidRPr="003D5342" w:rsidRDefault="003D5342" w:rsidP="006813BF">
      <w:pPr>
        <w:pStyle w:val="PargrafodaLista"/>
        <w:widowControl/>
        <w:numPr>
          <w:ilvl w:val="0"/>
          <w:numId w:val="9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3D5342">
        <w:rPr>
          <w:rFonts w:ascii="Calibri Light" w:hAnsi="Calibri Light" w:cs="Calibri Light"/>
        </w:rPr>
        <w:t xml:space="preserve">Descrição: Edição avançada do SQL Server para grandes volumes de dados e alto desempenho. </w:t>
      </w:r>
    </w:p>
    <w:p w14:paraId="2AE494F8" w14:textId="77777777" w:rsidR="003D5342" w:rsidRPr="003D5342" w:rsidRDefault="003D5342" w:rsidP="006813BF">
      <w:pPr>
        <w:pStyle w:val="PargrafodaLista"/>
        <w:widowControl/>
        <w:numPr>
          <w:ilvl w:val="0"/>
          <w:numId w:val="9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3D5342">
        <w:rPr>
          <w:rFonts w:ascii="Calibri Light" w:hAnsi="Calibri Light" w:cs="Calibri Light"/>
        </w:rPr>
        <w:t>Recursos: Análise avançada, integração de dados, suporte a failover clustering.</w:t>
      </w:r>
    </w:p>
    <w:p w14:paraId="0448DBB3" w14:textId="1B800A8E" w:rsidR="003D5342" w:rsidRPr="003D5342" w:rsidRDefault="003D5342" w:rsidP="006813BF">
      <w:pPr>
        <w:pStyle w:val="PargrafodaLista"/>
        <w:widowControl/>
        <w:numPr>
          <w:ilvl w:val="0"/>
          <w:numId w:val="9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3D5342">
        <w:rPr>
          <w:rFonts w:ascii="Calibri Light" w:hAnsi="Calibri Light" w:cs="Calibri Light"/>
        </w:rPr>
        <w:t>Licenciamento: Licença por núcleo, cada licença cobre 2 núcleos.</w:t>
      </w:r>
    </w:p>
    <w:p w14:paraId="6A3A97BE" w14:textId="77777777" w:rsidR="00A6327F" w:rsidRPr="00674F61" w:rsidRDefault="00A6327F">
      <w:pPr>
        <w:pStyle w:val="Ttulo1"/>
        <w:numPr>
          <w:ilvl w:val="1"/>
          <w:numId w:val="1"/>
        </w:numPr>
        <w:tabs>
          <w:tab w:val="left" w:pos="621"/>
        </w:tabs>
        <w:spacing w:before="120" w:after="120" w:line="360" w:lineRule="auto"/>
        <w:ind w:left="0" w:firstLine="720"/>
        <w:jc w:val="both"/>
        <w:rPr>
          <w:rFonts w:ascii="Calibri Light" w:hAnsi="Calibri Light" w:cs="Calibri Light"/>
          <w:sz w:val="22"/>
          <w:szCs w:val="22"/>
        </w:rPr>
      </w:pPr>
      <w:r w:rsidRPr="00674F61">
        <w:rPr>
          <w:rFonts w:ascii="Calibri Light" w:hAnsi="Calibri Light" w:cs="Calibri Light"/>
          <w:sz w:val="22"/>
          <w:szCs w:val="22"/>
        </w:rPr>
        <w:t>Microsoft PowerBI Pro - PART NUMBER: NK4-00002</w:t>
      </w:r>
    </w:p>
    <w:p w14:paraId="40898D4B" w14:textId="24C5872D" w:rsidR="00A6327F" w:rsidRDefault="00A6327F" w:rsidP="006813BF">
      <w:pPr>
        <w:pStyle w:val="PargrafodaLista"/>
        <w:widowControl/>
        <w:numPr>
          <w:ilvl w:val="0"/>
          <w:numId w:val="10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</w:rPr>
        <w:t>Conjunto de serviços para comunicar seus dados em qualquer ambiente que eles estejam (local ou na nuvem), permitindo que crie visualizações, aplicar filtros, publicar e compartilhar relatórios e Dashboards.</w:t>
      </w:r>
    </w:p>
    <w:p w14:paraId="4D673E1E" w14:textId="77777777" w:rsidR="003D5342" w:rsidRPr="003D5342" w:rsidRDefault="003D5342" w:rsidP="006813BF">
      <w:pPr>
        <w:pStyle w:val="itemnivel4"/>
        <w:numPr>
          <w:ilvl w:val="0"/>
          <w:numId w:val="10"/>
        </w:numPr>
        <w:spacing w:before="120" w:beforeAutospacing="0" w:after="120" w:afterAutospacing="0" w:line="360" w:lineRule="auto"/>
        <w:ind w:left="714" w:hanging="357"/>
        <w:rPr>
          <w:rFonts w:ascii="Calibri Light" w:eastAsia="Calibri" w:hAnsi="Calibri Light" w:cs="Calibri Light"/>
          <w:sz w:val="22"/>
          <w:szCs w:val="22"/>
          <w:lang w:val="pt-PT" w:eastAsia="en-US"/>
        </w:rPr>
      </w:pPr>
      <w:r w:rsidRPr="003D5342">
        <w:rPr>
          <w:rFonts w:ascii="Calibri Light" w:eastAsia="Calibri" w:hAnsi="Calibri Light" w:cs="Calibri Light"/>
          <w:sz w:val="22"/>
          <w:szCs w:val="22"/>
          <w:lang w:val="pt-PT" w:eastAsia="en-US"/>
        </w:rPr>
        <w:t>Descrição: Serviço de análise de dados para criar e compartilhar visualizações interativas.</w:t>
      </w:r>
    </w:p>
    <w:p w14:paraId="0CC6DB72" w14:textId="77777777" w:rsidR="003D5342" w:rsidRPr="003D5342" w:rsidRDefault="003D5342" w:rsidP="006813BF">
      <w:pPr>
        <w:pStyle w:val="itemnivel4"/>
        <w:numPr>
          <w:ilvl w:val="0"/>
          <w:numId w:val="10"/>
        </w:numPr>
        <w:spacing w:before="120" w:beforeAutospacing="0" w:after="120" w:afterAutospacing="0" w:line="360" w:lineRule="auto"/>
        <w:ind w:left="714" w:hanging="357"/>
        <w:rPr>
          <w:rFonts w:ascii="Calibri Light" w:eastAsia="Calibri" w:hAnsi="Calibri Light" w:cs="Calibri Light"/>
          <w:sz w:val="22"/>
          <w:szCs w:val="22"/>
          <w:lang w:val="pt-PT" w:eastAsia="en-US"/>
        </w:rPr>
      </w:pPr>
      <w:r w:rsidRPr="003D5342">
        <w:rPr>
          <w:rFonts w:ascii="Calibri Light" w:eastAsia="Calibri" w:hAnsi="Calibri Light" w:cs="Calibri Light"/>
          <w:sz w:val="22"/>
          <w:szCs w:val="22"/>
          <w:lang w:val="pt-PT" w:eastAsia="en-US"/>
        </w:rPr>
        <w:t>Recursos: Conexão a várias fontes de dados, dashboards em tempo real, colaboração</w:t>
      </w:r>
    </w:p>
    <w:p w14:paraId="43DD5006" w14:textId="77777777" w:rsidR="003D5342" w:rsidRPr="003D5342" w:rsidRDefault="003D5342" w:rsidP="006813BF">
      <w:pPr>
        <w:pStyle w:val="itemnivel4"/>
        <w:numPr>
          <w:ilvl w:val="0"/>
          <w:numId w:val="10"/>
        </w:numPr>
        <w:spacing w:before="120" w:beforeAutospacing="0" w:after="120" w:afterAutospacing="0" w:line="360" w:lineRule="auto"/>
        <w:ind w:left="714" w:hanging="357"/>
        <w:rPr>
          <w:rFonts w:ascii="Calibri Light" w:eastAsia="Calibri" w:hAnsi="Calibri Light" w:cs="Calibri Light"/>
          <w:sz w:val="22"/>
          <w:szCs w:val="22"/>
          <w:lang w:val="pt-PT" w:eastAsia="en-US"/>
        </w:rPr>
      </w:pPr>
      <w:r w:rsidRPr="003D5342">
        <w:rPr>
          <w:rFonts w:ascii="Calibri Light" w:eastAsia="Calibri" w:hAnsi="Calibri Light" w:cs="Calibri Light"/>
          <w:sz w:val="22"/>
          <w:szCs w:val="22"/>
          <w:lang w:val="pt-PT" w:eastAsia="en-US"/>
        </w:rPr>
        <w:t>Licenciamento: Assinatura mensal por usuário.</w:t>
      </w:r>
    </w:p>
    <w:p w14:paraId="1C53C515" w14:textId="77777777" w:rsidR="003D5342" w:rsidRPr="003D5342" w:rsidRDefault="003D5342" w:rsidP="006813BF">
      <w:pPr>
        <w:pStyle w:val="itemnivel4"/>
        <w:numPr>
          <w:ilvl w:val="0"/>
          <w:numId w:val="10"/>
        </w:numPr>
        <w:spacing w:before="120" w:beforeAutospacing="0" w:after="120" w:afterAutospacing="0" w:line="360" w:lineRule="auto"/>
        <w:ind w:left="714" w:hanging="357"/>
        <w:rPr>
          <w:rFonts w:ascii="Calibri Light" w:eastAsia="Calibri" w:hAnsi="Calibri Light" w:cs="Calibri Light"/>
          <w:sz w:val="22"/>
          <w:szCs w:val="22"/>
          <w:lang w:val="pt-PT" w:eastAsia="en-US"/>
        </w:rPr>
      </w:pPr>
      <w:r w:rsidRPr="003D5342">
        <w:rPr>
          <w:rFonts w:ascii="Calibri Light" w:eastAsia="Calibri" w:hAnsi="Calibri Light" w:cs="Calibri Light"/>
          <w:sz w:val="22"/>
          <w:szCs w:val="22"/>
          <w:lang w:val="pt-PT" w:eastAsia="en-US"/>
        </w:rPr>
        <w:t>Solução de BI para criação de dashboards interativos e relatórios, permitindo análise e compartilhamento de dados em tempo real​.</w:t>
      </w:r>
    </w:p>
    <w:p w14:paraId="18D2269F" w14:textId="3F3F5C61" w:rsidR="003D5342" w:rsidRPr="006D7951" w:rsidRDefault="003D5342" w:rsidP="006813BF">
      <w:pPr>
        <w:pStyle w:val="itemnivel4"/>
        <w:numPr>
          <w:ilvl w:val="0"/>
          <w:numId w:val="10"/>
        </w:numPr>
        <w:spacing w:before="120" w:beforeAutospacing="0" w:after="120" w:afterAutospacing="0" w:line="360" w:lineRule="auto"/>
        <w:ind w:left="714" w:hanging="357"/>
        <w:rPr>
          <w:rFonts w:ascii="Calibri Light" w:eastAsia="Calibri" w:hAnsi="Calibri Light" w:cs="Calibri Light"/>
          <w:sz w:val="22"/>
          <w:szCs w:val="22"/>
          <w:lang w:val="pt-PT" w:eastAsia="en-US"/>
        </w:rPr>
      </w:pPr>
      <w:r w:rsidRPr="003D5342">
        <w:rPr>
          <w:rFonts w:ascii="Calibri Light" w:eastAsia="Calibri" w:hAnsi="Calibri Light" w:cs="Calibri Light"/>
          <w:sz w:val="22"/>
          <w:szCs w:val="22"/>
          <w:lang w:val="pt-PT" w:eastAsia="en-US"/>
        </w:rPr>
        <w:t xml:space="preserve">O quantitativo de licenças </w:t>
      </w:r>
      <w:r w:rsidR="006D7951">
        <w:rPr>
          <w:rFonts w:ascii="Calibri Light" w:eastAsia="Calibri" w:hAnsi="Calibri Light" w:cs="Calibri Light"/>
          <w:sz w:val="22"/>
          <w:szCs w:val="22"/>
          <w:lang w:val="pt-PT" w:eastAsia="en-US"/>
        </w:rPr>
        <w:t xml:space="preserve">esta </w:t>
      </w:r>
      <w:r w:rsidRPr="003D5342">
        <w:rPr>
          <w:rFonts w:ascii="Calibri Light" w:eastAsia="Calibri" w:hAnsi="Calibri Light" w:cs="Calibri Light"/>
          <w:sz w:val="22"/>
          <w:szCs w:val="22"/>
          <w:lang w:val="pt-PT" w:eastAsia="en-US"/>
        </w:rPr>
        <w:t>acompanhando a expansão do ambiente computacional de dados da ANTT. Esse aumento é necessário para suportar o crescimento da infraestrutura tecnológica, atender à crescente demanda por processamento e armazenamento de dados e garantir a continuidade das operações. Com a modernização dos sistemas e a intensificação do uso de ferramentas digitais, a ampliação das licenças assegura maior eficiência, segurança e escalabilidade, permitindo que a Agência continue a oferecer serviços de alta qualidade e atenda às suas necessidades estratégicas.</w:t>
      </w:r>
    </w:p>
    <w:p w14:paraId="77FE4032" w14:textId="77777777" w:rsidR="00A6327F" w:rsidRPr="00674F61" w:rsidRDefault="00A6327F">
      <w:pPr>
        <w:pStyle w:val="Ttulo1"/>
        <w:numPr>
          <w:ilvl w:val="1"/>
          <w:numId w:val="1"/>
        </w:numPr>
        <w:tabs>
          <w:tab w:val="left" w:pos="621"/>
        </w:tabs>
        <w:spacing w:before="120" w:after="120" w:line="360" w:lineRule="auto"/>
        <w:ind w:left="0" w:firstLine="720"/>
        <w:jc w:val="both"/>
        <w:rPr>
          <w:rFonts w:ascii="Calibri Light" w:hAnsi="Calibri Light" w:cs="Calibri Light"/>
          <w:sz w:val="22"/>
          <w:szCs w:val="22"/>
        </w:rPr>
      </w:pPr>
      <w:r w:rsidRPr="00674F61">
        <w:rPr>
          <w:rFonts w:ascii="Calibri Light" w:hAnsi="Calibri Light" w:cs="Calibri Light"/>
          <w:sz w:val="22"/>
          <w:szCs w:val="22"/>
        </w:rPr>
        <w:t>Microsoft CoreInfrastructureSvrSteDCore - PART NUMBER: 9GS-00495</w:t>
      </w:r>
    </w:p>
    <w:p w14:paraId="6FF1C914" w14:textId="77777777" w:rsidR="00A6327F" w:rsidRDefault="00A6327F" w:rsidP="006813BF">
      <w:pPr>
        <w:pStyle w:val="PargrafodaLista"/>
        <w:widowControl/>
        <w:numPr>
          <w:ilvl w:val="0"/>
          <w:numId w:val="6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</w:rPr>
        <w:t xml:space="preserve">Plataforma corporativo para a implantação de aplicações críticas, além de disponibilizar recursos de cluster e “hot-add” de processador; </w:t>
      </w:r>
    </w:p>
    <w:p w14:paraId="73BC7E07" w14:textId="77777777" w:rsidR="006D7951" w:rsidRPr="006D7951" w:rsidRDefault="006D7951" w:rsidP="006813BF">
      <w:pPr>
        <w:pStyle w:val="PargrafodaLista"/>
        <w:widowControl/>
        <w:numPr>
          <w:ilvl w:val="0"/>
          <w:numId w:val="6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D7951">
        <w:rPr>
          <w:rFonts w:ascii="Calibri Light" w:hAnsi="Calibri Light" w:cs="Calibri Light"/>
        </w:rPr>
        <w:t>Descrição: Conjunto de soluções para infraestrutura de TI, incluindo Windows Server e System Center.</w:t>
      </w:r>
    </w:p>
    <w:p w14:paraId="213BD3CC" w14:textId="77777777" w:rsidR="006D7951" w:rsidRPr="006D7951" w:rsidRDefault="006D7951" w:rsidP="006813BF">
      <w:pPr>
        <w:pStyle w:val="PargrafodaLista"/>
        <w:widowControl/>
        <w:numPr>
          <w:ilvl w:val="0"/>
          <w:numId w:val="6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D7951">
        <w:rPr>
          <w:rFonts w:ascii="Calibri Light" w:hAnsi="Calibri Light" w:cs="Calibri Light"/>
        </w:rPr>
        <w:t>Recursos: Suporte a um número ilimitado de instâncias virtualizadas.</w:t>
      </w:r>
    </w:p>
    <w:p w14:paraId="0F38F954" w14:textId="77777777" w:rsidR="006D7951" w:rsidRPr="006D7951" w:rsidRDefault="006D7951" w:rsidP="006813BF">
      <w:pPr>
        <w:pStyle w:val="PargrafodaLista"/>
        <w:widowControl/>
        <w:numPr>
          <w:ilvl w:val="0"/>
          <w:numId w:val="6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D7951">
        <w:rPr>
          <w:rFonts w:ascii="Calibri Light" w:hAnsi="Calibri Light" w:cs="Calibri Light"/>
        </w:rPr>
        <w:t>Licenciamento: Licença por núcleo, inclui Software Assurance.</w:t>
      </w:r>
    </w:p>
    <w:p w14:paraId="17C1B22E" w14:textId="77777777" w:rsidR="006D7951" w:rsidRPr="006D7951" w:rsidRDefault="006D7951" w:rsidP="006813BF">
      <w:pPr>
        <w:pStyle w:val="PargrafodaLista"/>
        <w:widowControl/>
        <w:numPr>
          <w:ilvl w:val="0"/>
          <w:numId w:val="6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D7951">
        <w:rPr>
          <w:rFonts w:ascii="Calibri Light" w:hAnsi="Calibri Light" w:cs="Calibri Light"/>
        </w:rPr>
        <w:t>Conjunto de ferramentas para gerenciar e otimizar ambientes de infraestrutura de servidores, incluindo virtualização e segurança.</w:t>
      </w:r>
    </w:p>
    <w:p w14:paraId="1A59ED2E" w14:textId="14E97675" w:rsidR="006D7951" w:rsidRPr="006D7951" w:rsidRDefault="006D7951" w:rsidP="006813BF">
      <w:pPr>
        <w:pStyle w:val="PargrafodaLista"/>
        <w:widowControl/>
        <w:numPr>
          <w:ilvl w:val="0"/>
          <w:numId w:val="6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D7951">
        <w:rPr>
          <w:rFonts w:ascii="Calibri Light" w:hAnsi="Calibri Light" w:cs="Calibri Light"/>
        </w:rPr>
        <w:lastRenderedPageBreak/>
        <w:t>O quantitativo de licenças manteve-se para sustentar o ambiente computacional da ANTT. </w:t>
      </w:r>
    </w:p>
    <w:p w14:paraId="29BBFB7A" w14:textId="77777777" w:rsidR="00A6327F" w:rsidRPr="00674F61" w:rsidRDefault="00A6327F">
      <w:pPr>
        <w:pStyle w:val="Ttulo1"/>
        <w:numPr>
          <w:ilvl w:val="1"/>
          <w:numId w:val="1"/>
        </w:numPr>
        <w:tabs>
          <w:tab w:val="left" w:pos="621"/>
        </w:tabs>
        <w:spacing w:before="120" w:after="120" w:line="360" w:lineRule="auto"/>
        <w:ind w:left="0" w:firstLine="720"/>
        <w:jc w:val="both"/>
        <w:rPr>
          <w:rFonts w:ascii="Calibri Light" w:hAnsi="Calibri Light" w:cs="Calibri Light"/>
          <w:sz w:val="22"/>
          <w:szCs w:val="22"/>
        </w:rPr>
      </w:pPr>
      <w:r w:rsidRPr="00674F61">
        <w:rPr>
          <w:rFonts w:ascii="Calibri Light" w:hAnsi="Calibri Light" w:cs="Calibri Light"/>
          <w:sz w:val="22"/>
          <w:szCs w:val="22"/>
        </w:rPr>
        <w:t>Microsoft Visual Studio MSDN - PART NUMBER: MX3-00115</w:t>
      </w:r>
    </w:p>
    <w:p w14:paraId="2BAB50DC" w14:textId="78AB13C8" w:rsidR="00A6327F" w:rsidRDefault="00A6327F" w:rsidP="006813BF">
      <w:pPr>
        <w:pStyle w:val="PargrafodaLista"/>
        <w:widowControl/>
        <w:numPr>
          <w:ilvl w:val="0"/>
          <w:numId w:val="5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5D879933">
        <w:rPr>
          <w:rFonts w:ascii="Calibri Light" w:hAnsi="Calibri Light" w:cs="Calibri Light"/>
        </w:rPr>
        <w:t>Ferramenta de desenvolvimento de softwares e Apps com escalabilidade, para desenvolver, desenhar, implementar e gerenciar soluções complexas em diversas linguage</w:t>
      </w:r>
      <w:r w:rsidR="14333CEA" w:rsidRPr="5D879933">
        <w:rPr>
          <w:rFonts w:ascii="Calibri Light" w:hAnsi="Calibri Light" w:cs="Calibri Light"/>
        </w:rPr>
        <w:t>n</w:t>
      </w:r>
      <w:r w:rsidRPr="5D879933">
        <w:rPr>
          <w:rFonts w:ascii="Calibri Light" w:hAnsi="Calibri Light" w:cs="Calibri Light"/>
        </w:rPr>
        <w:t xml:space="preserve">s de programação, entre elas, C#, .NET e JAVA. </w:t>
      </w:r>
    </w:p>
    <w:p w14:paraId="017BA6DD" w14:textId="77777777" w:rsidR="006D7951" w:rsidRPr="006D7951" w:rsidRDefault="006D7951" w:rsidP="006813BF">
      <w:pPr>
        <w:pStyle w:val="PargrafodaLista"/>
        <w:widowControl/>
        <w:numPr>
          <w:ilvl w:val="0"/>
          <w:numId w:val="5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D7951">
        <w:rPr>
          <w:rFonts w:ascii="Calibri Light" w:hAnsi="Calibri Light" w:cs="Calibri Light"/>
        </w:rPr>
        <w:t>Descrição: Ambiente de desenvolvimento integrado (IDE) para criar aplicativos em várias plataformas.</w:t>
      </w:r>
    </w:p>
    <w:p w14:paraId="7FBD223B" w14:textId="77777777" w:rsidR="006D7951" w:rsidRPr="006D7951" w:rsidRDefault="006D7951" w:rsidP="006813BF">
      <w:pPr>
        <w:pStyle w:val="PargrafodaLista"/>
        <w:widowControl/>
        <w:numPr>
          <w:ilvl w:val="0"/>
          <w:numId w:val="5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D7951">
        <w:rPr>
          <w:rFonts w:ascii="Calibri Light" w:hAnsi="Calibri Light" w:cs="Calibri Light"/>
        </w:rPr>
        <w:t>Recursos: Ferramentas de desenvolvimento, testes e colaboração.</w:t>
      </w:r>
    </w:p>
    <w:p w14:paraId="15D734BF" w14:textId="77777777" w:rsidR="006D7951" w:rsidRPr="006D7951" w:rsidRDefault="006D7951" w:rsidP="006813BF">
      <w:pPr>
        <w:pStyle w:val="PargrafodaLista"/>
        <w:widowControl/>
        <w:numPr>
          <w:ilvl w:val="0"/>
          <w:numId w:val="5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D7951">
        <w:rPr>
          <w:rFonts w:ascii="Calibri Light" w:hAnsi="Calibri Light" w:cs="Calibri Light"/>
        </w:rPr>
        <w:t>Licenciamento: Assinatura anual por usuário.</w:t>
      </w:r>
    </w:p>
    <w:p w14:paraId="7C0F3F8D" w14:textId="77777777" w:rsidR="006D7951" w:rsidRPr="006D7951" w:rsidRDefault="006D7951" w:rsidP="006813BF">
      <w:pPr>
        <w:pStyle w:val="PargrafodaLista"/>
        <w:widowControl/>
        <w:numPr>
          <w:ilvl w:val="0"/>
          <w:numId w:val="5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D7951">
        <w:rPr>
          <w:rFonts w:ascii="Calibri Light" w:hAnsi="Calibri Light" w:cs="Calibri Light"/>
        </w:rPr>
        <w:t>Ambiente de desenvolvimento integrado (IDE) com suporte a várias linguagens de programação e serviços para desenvolvimento de software, incluindo assinatura MSDN.</w:t>
      </w:r>
    </w:p>
    <w:p w14:paraId="428C8D2B" w14:textId="12AFF7A1" w:rsidR="006D7951" w:rsidRPr="006D7951" w:rsidRDefault="006D7951" w:rsidP="006813BF">
      <w:pPr>
        <w:pStyle w:val="PargrafodaLista"/>
        <w:widowControl/>
        <w:numPr>
          <w:ilvl w:val="0"/>
          <w:numId w:val="5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5D879933">
        <w:rPr>
          <w:rFonts w:ascii="Calibri Light" w:hAnsi="Calibri Light" w:cs="Calibri Light"/>
        </w:rPr>
        <w:t xml:space="preserve">O quantitativo de licenças manteve-se </w:t>
      </w:r>
      <w:r w:rsidR="193EA2B2" w:rsidRPr="5D879933">
        <w:rPr>
          <w:rFonts w:ascii="Calibri Light" w:hAnsi="Calibri Light" w:cs="Calibri Light"/>
        </w:rPr>
        <w:t>em para</w:t>
      </w:r>
      <w:r w:rsidRPr="5D879933">
        <w:rPr>
          <w:rFonts w:ascii="Calibri Light" w:hAnsi="Calibri Light" w:cs="Calibri Light"/>
        </w:rPr>
        <w:t xml:space="preserve"> sustentar o ambiente computacional da ANTT.</w:t>
      </w:r>
    </w:p>
    <w:p w14:paraId="1C1BD762" w14:textId="25AC682C" w:rsidR="003B196D" w:rsidRPr="00674F61" w:rsidRDefault="003103D6" w:rsidP="003B196D">
      <w:pPr>
        <w:pStyle w:val="Ttulo1"/>
        <w:numPr>
          <w:ilvl w:val="1"/>
          <w:numId w:val="1"/>
        </w:numPr>
        <w:tabs>
          <w:tab w:val="left" w:pos="621"/>
        </w:tabs>
        <w:spacing w:before="120" w:after="120" w:line="360" w:lineRule="auto"/>
        <w:ind w:left="0" w:firstLine="720"/>
        <w:jc w:val="both"/>
        <w:rPr>
          <w:rFonts w:ascii="Calibri Light" w:hAnsi="Calibri Light" w:cs="Calibri Light"/>
          <w:sz w:val="22"/>
          <w:szCs w:val="22"/>
        </w:rPr>
      </w:pPr>
      <w:r w:rsidRPr="00674F61">
        <w:rPr>
          <w:rFonts w:ascii="Calibri Light" w:hAnsi="Calibri Light" w:cs="Calibri Light"/>
          <w:sz w:val="22"/>
          <w:szCs w:val="22"/>
        </w:rPr>
        <w:t xml:space="preserve">Microsoft Azure - PART NUMBER: </w:t>
      </w:r>
      <w:r w:rsidR="009F03C1">
        <w:rPr>
          <w:rFonts w:ascii="Calibri Light" w:hAnsi="Calibri Light" w:cs="Calibri Light"/>
          <w:sz w:val="22"/>
          <w:szCs w:val="22"/>
        </w:rPr>
        <w:t>AAA-35418</w:t>
      </w:r>
    </w:p>
    <w:p w14:paraId="5295EE30" w14:textId="06F25455" w:rsidR="003B196D" w:rsidRPr="00674F61" w:rsidRDefault="00427022" w:rsidP="006813BF">
      <w:pPr>
        <w:pStyle w:val="PargrafodaLista"/>
        <w:widowControl/>
        <w:numPr>
          <w:ilvl w:val="0"/>
          <w:numId w:val="27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</w:rPr>
        <w:t>Descrição:</w:t>
      </w:r>
      <w:r w:rsidR="003B196D" w:rsidRPr="00674F61">
        <w:rPr>
          <w:rFonts w:ascii="Calibri Light" w:hAnsi="Calibri Light" w:cs="Calibri Light"/>
        </w:rPr>
        <w:t xml:space="preserve"> </w:t>
      </w:r>
      <w:r w:rsidRPr="00674F61">
        <w:rPr>
          <w:rFonts w:ascii="Calibri Light" w:hAnsi="Calibri Light" w:cs="Calibri Light"/>
        </w:rPr>
        <w:t xml:space="preserve">Esta Licença refere-se a um modelo de </w:t>
      </w:r>
      <w:r w:rsidR="009F03C1">
        <w:rPr>
          <w:rFonts w:ascii="Calibri Light" w:hAnsi="Calibri Light" w:cs="Calibri Light"/>
        </w:rPr>
        <w:t xml:space="preserve">contratação </w:t>
      </w:r>
      <w:r w:rsidR="009F03C1">
        <w:rPr>
          <w:rFonts w:ascii="Calibri Light" w:hAnsi="Calibri Light" w:cs="Calibri Light"/>
          <w:i/>
          <w:iCs/>
        </w:rPr>
        <w:t>Pay-As-You-Go (PAYG)</w:t>
      </w:r>
      <w:r w:rsidR="009F03C1">
        <w:rPr>
          <w:rFonts w:ascii="Calibri Light" w:hAnsi="Calibri Light" w:cs="Calibri Light"/>
        </w:rPr>
        <w:t xml:space="preserve"> para serviços da plataforma Microsoft Azure, sem pagamento</w:t>
      </w:r>
      <w:r w:rsidRPr="00674F61">
        <w:rPr>
          <w:rFonts w:ascii="Calibri Light" w:hAnsi="Calibri Light" w:cs="Calibri Light"/>
        </w:rPr>
        <w:t xml:space="preserve"> antecipado. Nesse modelo, a organização </w:t>
      </w:r>
      <w:r w:rsidR="0048362C" w:rsidRPr="0048362C">
        <w:rPr>
          <w:rFonts w:ascii="Calibri Light" w:hAnsi="Calibri Light" w:cs="Calibri Light"/>
        </w:rPr>
        <w:t>paga apenas pelos recursos que consome, como poder de processamento, armazenamento e largura de banda, em vez de uma taxa fixa. Ele permite escalar os recursos para cima ou para baixo conforme necessário e é cobrado com base no uso, sendo uma alternativa flexível a outras opções de licenciamento, como as baseadas em compra antecipada de licenças.</w:t>
      </w:r>
      <w:r w:rsidR="0048362C">
        <w:rPr>
          <w:rFonts w:ascii="Calibri Light" w:hAnsi="Calibri Light" w:cs="Calibri Light"/>
        </w:rPr>
        <w:t xml:space="preserve"> </w:t>
      </w:r>
      <w:r w:rsidRPr="00674F61">
        <w:rPr>
          <w:rFonts w:ascii="Calibri Light" w:hAnsi="Calibri Light" w:cs="Calibri Light"/>
        </w:rPr>
        <w:t>Para obter detalhes precisos sobre a versão ou vigência aplicável, é recomendável consultar o contrato específico ou entrar em contato com um representante autorizado da Microsoft.</w:t>
      </w:r>
    </w:p>
    <w:p w14:paraId="06BF4CC0" w14:textId="70CECC69" w:rsidR="003B196D" w:rsidRPr="00674F61" w:rsidRDefault="00427022" w:rsidP="006813BF">
      <w:pPr>
        <w:pStyle w:val="PargrafodaLista"/>
        <w:widowControl/>
        <w:numPr>
          <w:ilvl w:val="0"/>
          <w:numId w:val="27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5D879933">
        <w:rPr>
          <w:rFonts w:ascii="Calibri Light" w:hAnsi="Calibri Light" w:cs="Calibri Light"/>
        </w:rPr>
        <w:t>Recursos:</w:t>
      </w:r>
      <w:r w:rsidR="003B196D" w:rsidRPr="5D879933">
        <w:rPr>
          <w:rFonts w:ascii="Calibri Light" w:hAnsi="Calibri Light" w:cs="Calibri Light"/>
        </w:rPr>
        <w:t xml:space="preserve"> </w:t>
      </w:r>
      <w:r w:rsidRPr="5D879933">
        <w:rPr>
          <w:rFonts w:ascii="Calibri Light" w:hAnsi="Calibri Light" w:cs="Calibri Light"/>
        </w:rPr>
        <w:t>Maior</w:t>
      </w:r>
      <w:r w:rsidR="009F03C1" w:rsidRPr="5D879933">
        <w:rPr>
          <w:rFonts w:ascii="Calibri Light" w:hAnsi="Calibri Light" w:cs="Calibri Light"/>
        </w:rPr>
        <w:t xml:space="preserve"> f</w:t>
      </w:r>
      <w:r w:rsidRPr="5D879933">
        <w:rPr>
          <w:rFonts w:ascii="Calibri Light" w:hAnsi="Calibri Light" w:cs="Calibri Light"/>
        </w:rPr>
        <w:t xml:space="preserve">lexibilidade </w:t>
      </w:r>
      <w:r w:rsidR="009F03C1" w:rsidRPr="5D879933">
        <w:rPr>
          <w:rFonts w:ascii="Calibri Light" w:hAnsi="Calibri Light" w:cs="Calibri Light"/>
        </w:rPr>
        <w:t>de escalabilidade dos recursos</w:t>
      </w:r>
      <w:r w:rsidRPr="5D879933">
        <w:rPr>
          <w:rFonts w:ascii="Calibri Light" w:hAnsi="Calibri Light" w:cs="Calibri Light"/>
        </w:rPr>
        <w:t xml:space="preserve"> dentro do ambiente Azure; Otimização de investimentos em nuvem, garantindo disponibilidade contínua dos recursos; </w:t>
      </w:r>
      <w:r w:rsidR="0619C29D" w:rsidRPr="5D879933">
        <w:rPr>
          <w:rFonts w:ascii="Calibri Light" w:hAnsi="Calibri Light" w:cs="Calibri Light"/>
        </w:rPr>
        <w:t>se</w:t>
      </w:r>
      <w:r w:rsidR="009F03C1" w:rsidRPr="5D879933">
        <w:rPr>
          <w:rFonts w:ascii="Calibri Light" w:hAnsi="Calibri Light" w:cs="Calibri Light"/>
        </w:rPr>
        <w:t xml:space="preserve"> houver a necessidade de mais capacidade, aumenta-se a utilização; se não, pode reduzir os recursos, pagando menos.</w:t>
      </w:r>
    </w:p>
    <w:p w14:paraId="11AA30F9" w14:textId="0FBAA7AD" w:rsidR="003B196D" w:rsidRDefault="00427022" w:rsidP="006813BF">
      <w:pPr>
        <w:pStyle w:val="PargrafodaLista"/>
        <w:widowControl/>
        <w:numPr>
          <w:ilvl w:val="0"/>
          <w:numId w:val="27"/>
        </w:numPr>
        <w:spacing w:before="120" w:after="120" w:line="360" w:lineRule="auto"/>
        <w:ind w:left="714" w:hanging="357"/>
        <w:jc w:val="left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</w:rPr>
        <w:t>Licenciamento: Crédito mensal através de contrato de volume.</w:t>
      </w:r>
    </w:p>
    <w:p w14:paraId="52D91547" w14:textId="51CBE753" w:rsidR="009E7E64" w:rsidRPr="00674F61" w:rsidRDefault="009E7E64" w:rsidP="009E7E64">
      <w:pPr>
        <w:pStyle w:val="Ttulo1"/>
        <w:numPr>
          <w:ilvl w:val="1"/>
          <w:numId w:val="1"/>
        </w:numPr>
        <w:tabs>
          <w:tab w:val="left" w:pos="621"/>
        </w:tabs>
        <w:spacing w:before="120" w:after="120" w:line="360" w:lineRule="auto"/>
        <w:ind w:left="0" w:firstLine="720"/>
        <w:jc w:val="both"/>
        <w:rPr>
          <w:rFonts w:ascii="Calibri Light" w:hAnsi="Calibri Light" w:cs="Calibri Light"/>
          <w:b w:val="0"/>
          <w:bCs w:val="0"/>
        </w:rPr>
      </w:pPr>
      <w:r w:rsidRPr="00674F61">
        <w:rPr>
          <w:rFonts w:ascii="Calibri Light" w:hAnsi="Calibri Light" w:cs="Calibri Light"/>
          <w:sz w:val="22"/>
          <w:szCs w:val="22"/>
        </w:rPr>
        <w:t>Microsoft Power</w:t>
      </w:r>
      <w:r w:rsidR="00D5739E" w:rsidRPr="00674F61">
        <w:rPr>
          <w:rFonts w:ascii="Calibri Light" w:hAnsi="Calibri Light" w:cs="Calibri Light"/>
          <w:sz w:val="22"/>
          <w:szCs w:val="22"/>
        </w:rPr>
        <w:t xml:space="preserve"> Apps Per App Sub 1 App or Portal</w:t>
      </w:r>
      <w:r w:rsidRPr="00674F61">
        <w:rPr>
          <w:rFonts w:ascii="Calibri Light" w:hAnsi="Calibri Light" w:cs="Calibri Light"/>
          <w:sz w:val="22"/>
          <w:szCs w:val="22"/>
        </w:rPr>
        <w:t xml:space="preserve"> - Identificador Microsoft </w:t>
      </w:r>
      <w:r w:rsidR="00D5739E" w:rsidRPr="00674F61">
        <w:rPr>
          <w:rFonts w:ascii="Calibri Light" w:hAnsi="Calibri Light" w:cs="Calibri Light"/>
          <w:sz w:val="22"/>
          <w:szCs w:val="22"/>
        </w:rPr>
        <w:t>SEJ-00002</w:t>
      </w:r>
    </w:p>
    <w:p w14:paraId="34322868" w14:textId="77777777" w:rsidR="009E7E64" w:rsidRPr="00674F61" w:rsidRDefault="009E7E64" w:rsidP="006813BF">
      <w:pPr>
        <w:pStyle w:val="itemnivel4"/>
        <w:numPr>
          <w:ilvl w:val="0"/>
          <w:numId w:val="20"/>
        </w:numPr>
        <w:spacing w:before="120" w:beforeAutospacing="0" w:after="120" w:afterAutospacing="0" w:line="360" w:lineRule="auto"/>
        <w:ind w:left="714" w:hanging="357"/>
        <w:rPr>
          <w:rFonts w:ascii="Calibri Light" w:eastAsia="Calibri" w:hAnsi="Calibri Light" w:cs="Calibri Light"/>
          <w:sz w:val="22"/>
          <w:szCs w:val="22"/>
          <w:lang w:val="pt-PT" w:eastAsia="en-US"/>
        </w:rPr>
      </w:pPr>
      <w:r w:rsidRPr="00674F61">
        <w:rPr>
          <w:rFonts w:ascii="Calibri Light" w:eastAsia="Calibri" w:hAnsi="Calibri Light" w:cs="Calibri Light"/>
          <w:sz w:val="22"/>
          <w:szCs w:val="22"/>
          <w:lang w:val="pt-PT" w:eastAsia="en-US"/>
        </w:rPr>
        <w:t>Descrição: Plataforma para criar aplicativos personalizados sem necessidade de codificação extensiva.</w:t>
      </w:r>
    </w:p>
    <w:p w14:paraId="0344F454" w14:textId="77777777" w:rsidR="009E7E64" w:rsidRPr="00674F61" w:rsidRDefault="009E7E64" w:rsidP="006813BF">
      <w:pPr>
        <w:pStyle w:val="itemnivel4"/>
        <w:numPr>
          <w:ilvl w:val="0"/>
          <w:numId w:val="20"/>
        </w:numPr>
        <w:spacing w:before="120" w:beforeAutospacing="0" w:after="120" w:afterAutospacing="0" w:line="360" w:lineRule="auto"/>
        <w:ind w:left="714" w:hanging="357"/>
        <w:rPr>
          <w:rFonts w:ascii="Calibri Light" w:eastAsia="Calibri" w:hAnsi="Calibri Light" w:cs="Calibri Light"/>
          <w:sz w:val="22"/>
          <w:szCs w:val="22"/>
          <w:lang w:val="pt-PT" w:eastAsia="en-US"/>
        </w:rPr>
      </w:pPr>
      <w:r w:rsidRPr="00674F61">
        <w:rPr>
          <w:rFonts w:ascii="Calibri Light" w:eastAsia="Calibri" w:hAnsi="Calibri Light" w:cs="Calibri Light"/>
          <w:sz w:val="22"/>
          <w:szCs w:val="22"/>
          <w:lang w:val="pt-PT" w:eastAsia="en-US"/>
        </w:rPr>
        <w:t>Recursos: Conexão a várias fontes de dados, automação de processos, integração com Microsoft 365.</w:t>
      </w:r>
    </w:p>
    <w:p w14:paraId="1EA9A44F" w14:textId="77777777" w:rsidR="009E7E64" w:rsidRPr="00674F61" w:rsidRDefault="009E7E64" w:rsidP="006813BF">
      <w:pPr>
        <w:pStyle w:val="itemnivel4"/>
        <w:numPr>
          <w:ilvl w:val="0"/>
          <w:numId w:val="20"/>
        </w:numPr>
        <w:spacing w:before="120" w:beforeAutospacing="0" w:after="120" w:afterAutospacing="0" w:line="360" w:lineRule="auto"/>
        <w:ind w:left="714" w:hanging="357"/>
        <w:rPr>
          <w:rFonts w:ascii="Calibri Light" w:eastAsia="Calibri" w:hAnsi="Calibri Light" w:cs="Calibri Light"/>
          <w:sz w:val="22"/>
          <w:szCs w:val="22"/>
          <w:lang w:val="pt-PT" w:eastAsia="en-US"/>
        </w:rPr>
      </w:pPr>
      <w:r w:rsidRPr="00674F61">
        <w:rPr>
          <w:rFonts w:ascii="Calibri Light" w:eastAsia="Calibri" w:hAnsi="Calibri Light" w:cs="Calibri Light"/>
          <w:sz w:val="22"/>
          <w:szCs w:val="22"/>
          <w:lang w:val="pt-PT" w:eastAsia="en-US"/>
        </w:rPr>
        <w:t>Licenciamento: Assinatura mensal por usuário.</w:t>
      </w:r>
    </w:p>
    <w:p w14:paraId="427CF51A" w14:textId="7FF2904F" w:rsidR="007F356C" w:rsidRPr="006D7951" w:rsidRDefault="003C22D9" w:rsidP="007F356C">
      <w:pPr>
        <w:pStyle w:val="Ttulo1"/>
        <w:numPr>
          <w:ilvl w:val="1"/>
          <w:numId w:val="1"/>
        </w:numPr>
        <w:tabs>
          <w:tab w:val="left" w:pos="621"/>
        </w:tabs>
        <w:spacing w:before="120" w:after="120" w:line="360" w:lineRule="auto"/>
        <w:ind w:left="0" w:firstLine="720"/>
        <w:jc w:val="both"/>
        <w:rPr>
          <w:rFonts w:ascii="Calibri Light" w:hAnsi="Calibri Light" w:cs="Calibri Light"/>
          <w:b w:val="0"/>
          <w:bCs w:val="0"/>
          <w:sz w:val="22"/>
          <w:szCs w:val="22"/>
        </w:rPr>
      </w:pPr>
      <w:r w:rsidRPr="006D7951">
        <w:rPr>
          <w:rStyle w:val="Forte"/>
          <w:rFonts w:ascii="Calibri Light" w:hAnsi="Calibri Light" w:cs="Calibri Light"/>
          <w:b/>
          <w:bCs/>
          <w:color w:val="000000"/>
        </w:rPr>
        <w:t>Power Automate Sub Per User - PART NUMBER: SPU-00002</w:t>
      </w:r>
    </w:p>
    <w:p w14:paraId="49E9D7E2" w14:textId="77777777" w:rsidR="003C22D9" w:rsidRPr="006813BF" w:rsidRDefault="003C22D9" w:rsidP="006813BF">
      <w:pPr>
        <w:pStyle w:val="PargrafodaLista"/>
        <w:widowControl/>
        <w:numPr>
          <w:ilvl w:val="0"/>
          <w:numId w:val="31"/>
        </w:numPr>
        <w:autoSpaceDE/>
        <w:autoSpaceDN/>
        <w:spacing w:before="120" w:after="120" w:line="360" w:lineRule="auto"/>
        <w:ind w:left="340" w:firstLine="0"/>
        <w:jc w:val="left"/>
        <w:rPr>
          <w:rFonts w:ascii="Calibri Light" w:eastAsia="Times New Roman" w:hAnsi="Calibri Light" w:cs="Calibri Light"/>
          <w:color w:val="000000"/>
          <w:lang w:val="pt-BR" w:eastAsia="pt-BR"/>
        </w:rPr>
      </w:pPr>
      <w:r w:rsidRPr="006813BF">
        <w:rPr>
          <w:rFonts w:ascii="Calibri Light" w:hAnsi="Calibri Light" w:cs="Calibri Light"/>
          <w:color w:val="000000"/>
        </w:rPr>
        <w:t xml:space="preserve">Descrição: Solução refere-se ao plano de assinatura individual do Microsoft Power Automate, que permite a cada usuário criar e executar fluxos de trabalho automatizados ilimitados para otimizar processos e tarefas </w:t>
      </w:r>
      <w:r w:rsidRPr="006813BF">
        <w:rPr>
          <w:rFonts w:ascii="Calibri Light" w:hAnsi="Calibri Light" w:cs="Calibri Light"/>
          <w:color w:val="000000"/>
        </w:rPr>
        <w:lastRenderedPageBreak/>
        <w:t>repetitivas. Com essa licença, os usuários têm acesso a uma ampla gama de funcionalidades como, Conectores Premium, Automação de Fluxos de Nuvem, Automação de Desktop Atendida, Mineração de Processos e Tarefas, Uso do Microsoft Dataverse</w:t>
      </w:r>
      <w:r w:rsidRPr="006813BF">
        <w:rPr>
          <w:rFonts w:ascii="Calibri Light" w:eastAsia="Times New Roman" w:hAnsi="Calibri Light" w:cs="Calibri Light"/>
          <w:color w:val="000000"/>
          <w:lang w:val="pt-BR" w:eastAsia="pt-BR"/>
        </w:rPr>
        <w:t>.</w:t>
      </w:r>
    </w:p>
    <w:p w14:paraId="2B0BC7DA" w14:textId="5F4D85EF" w:rsidR="003C22D9" w:rsidRPr="006813BF" w:rsidRDefault="003C22D9" w:rsidP="006813BF">
      <w:pPr>
        <w:widowControl/>
        <w:autoSpaceDE/>
        <w:autoSpaceDN/>
        <w:spacing w:before="120" w:after="120" w:line="360" w:lineRule="auto"/>
        <w:ind w:left="340"/>
        <w:rPr>
          <w:rFonts w:ascii="Calibri Light" w:hAnsi="Calibri Light" w:cs="Calibri Light"/>
          <w:color w:val="000000"/>
        </w:rPr>
      </w:pPr>
      <w:r w:rsidRPr="006813BF">
        <w:rPr>
          <w:rFonts w:ascii="Calibri Light" w:hAnsi="Calibri Light" w:cs="Calibri Light"/>
          <w:color w:val="000000"/>
          <w:u w:val="single"/>
        </w:rPr>
        <w:t>Recursos</w:t>
      </w:r>
      <w:r w:rsidRPr="006813BF">
        <w:rPr>
          <w:rFonts w:ascii="Calibri Light" w:hAnsi="Calibri Light" w:cs="Calibri Light"/>
          <w:color w:val="000000"/>
        </w:rPr>
        <w:t>:</w:t>
      </w:r>
    </w:p>
    <w:p w14:paraId="7DFECC5C" w14:textId="77777777" w:rsidR="003C22D9" w:rsidRPr="006813BF" w:rsidRDefault="003C22D9" w:rsidP="006813BF">
      <w:pPr>
        <w:widowControl/>
        <w:numPr>
          <w:ilvl w:val="0"/>
          <w:numId w:val="29"/>
        </w:numPr>
        <w:autoSpaceDE/>
        <w:autoSpaceDN/>
        <w:spacing w:before="120" w:after="120" w:line="360" w:lineRule="auto"/>
        <w:ind w:left="340" w:firstLine="0"/>
        <w:rPr>
          <w:rFonts w:ascii="Calibri Light" w:hAnsi="Calibri Light" w:cs="Calibri Light"/>
          <w:color w:val="000000"/>
        </w:rPr>
      </w:pPr>
      <w:r w:rsidRPr="006813BF">
        <w:rPr>
          <w:rFonts w:ascii="Calibri Light" w:hAnsi="Calibri Light" w:cs="Calibri Light"/>
          <w:color w:val="000000"/>
        </w:rPr>
        <w:t>Conectores Premium: Integração com diversos serviços e aplicativos além dos conectores padrão;</w:t>
      </w:r>
    </w:p>
    <w:p w14:paraId="32F2E148" w14:textId="77777777" w:rsidR="003C22D9" w:rsidRPr="006813BF" w:rsidRDefault="003C22D9" w:rsidP="006813BF">
      <w:pPr>
        <w:widowControl/>
        <w:numPr>
          <w:ilvl w:val="0"/>
          <w:numId w:val="29"/>
        </w:numPr>
        <w:autoSpaceDE/>
        <w:autoSpaceDN/>
        <w:spacing w:before="120" w:after="120" w:line="360" w:lineRule="auto"/>
        <w:ind w:left="340" w:firstLine="0"/>
        <w:rPr>
          <w:rFonts w:ascii="Calibri Light" w:hAnsi="Calibri Light" w:cs="Calibri Light"/>
          <w:color w:val="000000"/>
        </w:rPr>
      </w:pPr>
      <w:r w:rsidRPr="006813BF">
        <w:rPr>
          <w:rFonts w:ascii="Calibri Light" w:hAnsi="Calibri Light" w:cs="Calibri Light"/>
          <w:color w:val="000000"/>
        </w:rPr>
        <w:t>Automação de Fluxos de Nuvem: Criação de fluxos que automatizam processos entre diferentes aplicativos e serviços na nuvem; </w:t>
      </w:r>
    </w:p>
    <w:p w14:paraId="2AB94460" w14:textId="77777777" w:rsidR="003C22D9" w:rsidRPr="006813BF" w:rsidRDefault="003C22D9" w:rsidP="006813BF">
      <w:pPr>
        <w:widowControl/>
        <w:numPr>
          <w:ilvl w:val="0"/>
          <w:numId w:val="29"/>
        </w:numPr>
        <w:autoSpaceDE/>
        <w:autoSpaceDN/>
        <w:spacing w:before="120" w:after="120" w:line="360" w:lineRule="auto"/>
        <w:ind w:left="340" w:firstLine="0"/>
        <w:rPr>
          <w:rFonts w:ascii="Calibri Light" w:hAnsi="Calibri Light" w:cs="Calibri Light"/>
          <w:color w:val="000000"/>
        </w:rPr>
      </w:pPr>
      <w:r w:rsidRPr="006813BF">
        <w:rPr>
          <w:rFonts w:ascii="Calibri Light" w:hAnsi="Calibri Light" w:cs="Calibri Light"/>
          <w:color w:val="000000"/>
        </w:rPr>
        <w:t>Automação de Desktop Atendida: Execução de automações diretamente no computador do usuário, com sua supervisão; </w:t>
      </w:r>
    </w:p>
    <w:p w14:paraId="2080D9B7" w14:textId="77777777" w:rsidR="003C22D9" w:rsidRPr="006813BF" w:rsidRDefault="003C22D9" w:rsidP="006813BF">
      <w:pPr>
        <w:widowControl/>
        <w:numPr>
          <w:ilvl w:val="0"/>
          <w:numId w:val="29"/>
        </w:numPr>
        <w:autoSpaceDE/>
        <w:autoSpaceDN/>
        <w:spacing w:before="120" w:after="120" w:line="360" w:lineRule="auto"/>
        <w:ind w:left="340" w:firstLine="0"/>
        <w:rPr>
          <w:rFonts w:ascii="Calibri Light" w:hAnsi="Calibri Light" w:cs="Calibri Light"/>
          <w:color w:val="000000"/>
        </w:rPr>
      </w:pPr>
      <w:r w:rsidRPr="006813BF">
        <w:rPr>
          <w:rFonts w:ascii="Calibri Light" w:hAnsi="Calibri Light" w:cs="Calibri Light"/>
          <w:color w:val="000000"/>
        </w:rPr>
        <w:t>Mineração de Processos e Tarefas: Análise detalhada de processos para identificar oportunidades de automação e melhoria; e</w:t>
      </w:r>
    </w:p>
    <w:p w14:paraId="0A2CF5DC" w14:textId="77777777" w:rsidR="003C22D9" w:rsidRPr="006813BF" w:rsidRDefault="003C22D9" w:rsidP="006813BF">
      <w:pPr>
        <w:widowControl/>
        <w:numPr>
          <w:ilvl w:val="0"/>
          <w:numId w:val="29"/>
        </w:numPr>
        <w:autoSpaceDE/>
        <w:autoSpaceDN/>
        <w:spacing w:before="120" w:after="120" w:line="360" w:lineRule="auto"/>
        <w:ind w:left="340" w:firstLine="0"/>
        <w:rPr>
          <w:rFonts w:ascii="Calibri Light" w:hAnsi="Calibri Light" w:cs="Calibri Light"/>
          <w:color w:val="000000"/>
        </w:rPr>
      </w:pPr>
      <w:r w:rsidRPr="006813BF">
        <w:rPr>
          <w:rFonts w:ascii="Calibri Light" w:hAnsi="Calibri Light" w:cs="Calibri Light"/>
          <w:color w:val="000000"/>
        </w:rPr>
        <w:t>Uso do Microsoft Dataverse: Armazenamento e gerenciamento de dados utilizados nos fluxos de trabalho.</w:t>
      </w:r>
    </w:p>
    <w:p w14:paraId="79E0AB1F" w14:textId="77777777" w:rsidR="003C22D9" w:rsidRPr="006813BF" w:rsidRDefault="003C22D9" w:rsidP="006813BF">
      <w:pPr>
        <w:pStyle w:val="PargrafodaLista"/>
        <w:widowControl/>
        <w:numPr>
          <w:ilvl w:val="0"/>
          <w:numId w:val="35"/>
        </w:numPr>
        <w:autoSpaceDE/>
        <w:autoSpaceDN/>
        <w:spacing w:before="120" w:after="120" w:line="360" w:lineRule="auto"/>
        <w:ind w:left="340" w:firstLine="0"/>
        <w:jc w:val="left"/>
        <w:rPr>
          <w:rFonts w:ascii="Calibri Light" w:hAnsi="Calibri Light" w:cs="Calibri Light"/>
          <w:color w:val="000000"/>
        </w:rPr>
      </w:pPr>
      <w:r w:rsidRPr="006813BF">
        <w:rPr>
          <w:rFonts w:ascii="Calibri Light" w:hAnsi="Calibri Light" w:cs="Calibri Light"/>
          <w:color w:val="000000"/>
        </w:rPr>
        <w:t>Licenciamento: Assinatura mensal por usuário.</w:t>
      </w:r>
    </w:p>
    <w:p w14:paraId="3B11B8ED" w14:textId="16E66FF6" w:rsidR="003C22D9" w:rsidRPr="006813BF" w:rsidRDefault="003C22D9" w:rsidP="006813BF">
      <w:pPr>
        <w:widowControl/>
        <w:autoSpaceDE/>
        <w:autoSpaceDN/>
        <w:spacing w:before="120" w:after="120" w:line="360" w:lineRule="auto"/>
        <w:ind w:left="340"/>
        <w:rPr>
          <w:rFonts w:ascii="Calibri Light" w:hAnsi="Calibri Light" w:cs="Calibri Light"/>
          <w:color w:val="000000"/>
          <w:u w:val="single"/>
        </w:rPr>
      </w:pPr>
      <w:r w:rsidRPr="006813BF">
        <w:rPr>
          <w:rFonts w:ascii="Calibri Light" w:hAnsi="Calibri Light" w:cs="Calibri Light"/>
          <w:color w:val="000000"/>
          <w:u w:val="single"/>
        </w:rPr>
        <w:t>Solução oferece funcionalidades:</w:t>
      </w:r>
    </w:p>
    <w:p w14:paraId="31F02EE5" w14:textId="77777777" w:rsidR="003C22D9" w:rsidRPr="006813BF" w:rsidRDefault="003C22D9" w:rsidP="006813BF">
      <w:pPr>
        <w:widowControl/>
        <w:numPr>
          <w:ilvl w:val="0"/>
          <w:numId w:val="30"/>
        </w:numPr>
        <w:autoSpaceDE/>
        <w:autoSpaceDN/>
        <w:spacing w:before="120" w:after="120" w:line="360" w:lineRule="auto"/>
        <w:ind w:left="340" w:firstLine="0"/>
        <w:rPr>
          <w:rFonts w:ascii="Calibri Light" w:hAnsi="Calibri Light" w:cs="Calibri Light"/>
          <w:color w:val="000000"/>
        </w:rPr>
      </w:pPr>
      <w:r w:rsidRPr="006813BF">
        <w:rPr>
          <w:rFonts w:ascii="Calibri Light" w:hAnsi="Calibri Light" w:cs="Calibri Light"/>
          <w:color w:val="000000"/>
        </w:rPr>
        <w:t>Automação de Fluxos de Trabalho: Criação e execução de fluxos automatizados entre diversos aplicativos e serviços; Suporte a fluxos baseados em gatilhos e ações para reduzir tarefas manuais;</w:t>
      </w:r>
    </w:p>
    <w:p w14:paraId="6643D604" w14:textId="77777777" w:rsidR="003C22D9" w:rsidRPr="006813BF" w:rsidRDefault="003C22D9" w:rsidP="006813BF">
      <w:pPr>
        <w:widowControl/>
        <w:numPr>
          <w:ilvl w:val="0"/>
          <w:numId w:val="30"/>
        </w:numPr>
        <w:autoSpaceDE/>
        <w:autoSpaceDN/>
        <w:spacing w:before="120" w:after="120" w:line="360" w:lineRule="auto"/>
        <w:ind w:left="340" w:firstLine="0"/>
        <w:rPr>
          <w:rFonts w:ascii="Calibri Light" w:hAnsi="Calibri Light" w:cs="Calibri Light"/>
          <w:color w:val="000000"/>
        </w:rPr>
      </w:pPr>
      <w:r w:rsidRPr="006813BF">
        <w:rPr>
          <w:rFonts w:ascii="Calibri Light" w:hAnsi="Calibri Light" w:cs="Calibri Light"/>
          <w:color w:val="000000"/>
        </w:rPr>
        <w:t>Acesso a Conectores Premium: Integração com serviços como Salesforce, SQL Server, SAP, Oracle e muitos outros; Maior flexibilidade para conectar diferentes sistemas e aplicações corporativas;</w:t>
      </w:r>
    </w:p>
    <w:p w14:paraId="53763497" w14:textId="77777777" w:rsidR="003C22D9" w:rsidRPr="006813BF" w:rsidRDefault="003C22D9" w:rsidP="006813BF">
      <w:pPr>
        <w:widowControl/>
        <w:numPr>
          <w:ilvl w:val="0"/>
          <w:numId w:val="30"/>
        </w:numPr>
        <w:autoSpaceDE/>
        <w:autoSpaceDN/>
        <w:spacing w:before="120" w:after="120" w:line="360" w:lineRule="auto"/>
        <w:ind w:left="340" w:firstLine="0"/>
        <w:rPr>
          <w:rFonts w:ascii="Calibri Light" w:hAnsi="Calibri Light" w:cs="Calibri Light"/>
          <w:color w:val="000000"/>
        </w:rPr>
      </w:pPr>
      <w:r w:rsidRPr="006813BF">
        <w:rPr>
          <w:rFonts w:ascii="Calibri Light" w:hAnsi="Calibri Light" w:cs="Calibri Light"/>
          <w:color w:val="000000"/>
        </w:rPr>
        <w:t>Automação de Processos Robóticos (RPA): Execução de automação de desktop atendida, permitindo que usuários interajam com bots para tarefas repetitivas; Uso do Power Automate for Desktop para capturar ações manuais e transformá-las em fluxos automatizados;</w:t>
      </w:r>
    </w:p>
    <w:p w14:paraId="78CC5639" w14:textId="77777777" w:rsidR="003C22D9" w:rsidRPr="006813BF" w:rsidRDefault="003C22D9" w:rsidP="006813BF">
      <w:pPr>
        <w:widowControl/>
        <w:numPr>
          <w:ilvl w:val="0"/>
          <w:numId w:val="30"/>
        </w:numPr>
        <w:autoSpaceDE/>
        <w:autoSpaceDN/>
        <w:spacing w:before="120" w:after="120" w:line="360" w:lineRule="auto"/>
        <w:ind w:left="340" w:firstLine="0"/>
        <w:rPr>
          <w:rFonts w:ascii="Calibri Light" w:hAnsi="Calibri Light" w:cs="Calibri Light"/>
          <w:color w:val="000000"/>
        </w:rPr>
      </w:pPr>
      <w:r w:rsidRPr="006813BF">
        <w:rPr>
          <w:rFonts w:ascii="Calibri Light" w:hAnsi="Calibri Light" w:cs="Calibri Light"/>
          <w:color w:val="000000"/>
        </w:rPr>
        <w:t>Mineração de Processos e Análise Inteligente: Identificação de oportunidades de automação por meio da mineração de processos e tarefas; Geração de insights para otimizar fluxos de trabalho e reduzir gargalos operacionais;</w:t>
      </w:r>
    </w:p>
    <w:p w14:paraId="5214D2F3" w14:textId="77777777" w:rsidR="003C22D9" w:rsidRPr="006813BF" w:rsidRDefault="003C22D9" w:rsidP="006813BF">
      <w:pPr>
        <w:widowControl/>
        <w:numPr>
          <w:ilvl w:val="0"/>
          <w:numId w:val="30"/>
        </w:numPr>
        <w:autoSpaceDE/>
        <w:autoSpaceDN/>
        <w:spacing w:before="120" w:after="120" w:line="360" w:lineRule="auto"/>
        <w:ind w:left="340" w:firstLine="0"/>
        <w:rPr>
          <w:rFonts w:ascii="Calibri Light" w:hAnsi="Calibri Light" w:cs="Calibri Light"/>
          <w:color w:val="000000"/>
        </w:rPr>
      </w:pPr>
      <w:r w:rsidRPr="006813BF">
        <w:rPr>
          <w:rFonts w:ascii="Calibri Light" w:hAnsi="Calibri Light" w:cs="Calibri Light"/>
          <w:color w:val="000000"/>
        </w:rPr>
        <w:t>Uso do Microsoft Dataverse: Armazenamento e gerenciamento estruturado de dados para integração com os fluxos de automação; Facilitação da manipulação de informações em processos empresariais; e</w:t>
      </w:r>
    </w:p>
    <w:p w14:paraId="01940481" w14:textId="0850A9DE" w:rsidR="003C22D9" w:rsidRPr="006813BF" w:rsidRDefault="003C22D9" w:rsidP="006813BF">
      <w:pPr>
        <w:widowControl/>
        <w:numPr>
          <w:ilvl w:val="0"/>
          <w:numId w:val="30"/>
        </w:numPr>
        <w:autoSpaceDE/>
        <w:autoSpaceDN/>
        <w:spacing w:before="120" w:after="120" w:line="360" w:lineRule="auto"/>
        <w:ind w:left="340" w:firstLine="0"/>
        <w:rPr>
          <w:rFonts w:ascii="Calibri Light" w:eastAsia="Times New Roman" w:hAnsi="Calibri Light" w:cs="Calibri Light"/>
          <w:color w:val="000000"/>
          <w:lang w:val="pt-BR" w:eastAsia="pt-BR"/>
        </w:rPr>
      </w:pPr>
      <w:r w:rsidRPr="006813BF">
        <w:rPr>
          <w:rFonts w:ascii="Calibri Light" w:hAnsi="Calibri Light" w:cs="Calibri Light"/>
          <w:color w:val="000000"/>
        </w:rPr>
        <w:t>Execução Ilimitada de Fluxos: Diferente do plano baseado em consumo, esta licença permite que o usuário execute quantos fluxos forem necessários sem restrições de execução</w:t>
      </w:r>
      <w:r w:rsidRPr="006813BF">
        <w:rPr>
          <w:rFonts w:ascii="Calibri Light" w:eastAsia="Times New Roman" w:hAnsi="Calibri Light" w:cs="Calibri Light"/>
          <w:color w:val="000000"/>
          <w:lang w:val="pt-BR" w:eastAsia="pt-BR"/>
        </w:rPr>
        <w:t>.</w:t>
      </w:r>
    </w:p>
    <w:p w14:paraId="5A8E4B8D" w14:textId="49390318" w:rsidR="007F356C" w:rsidRPr="006813BF" w:rsidRDefault="007F356C" w:rsidP="006813BF">
      <w:pPr>
        <w:pStyle w:val="Ttulo1"/>
        <w:numPr>
          <w:ilvl w:val="0"/>
          <w:numId w:val="35"/>
        </w:numPr>
        <w:tabs>
          <w:tab w:val="left" w:pos="621"/>
        </w:tabs>
        <w:spacing w:before="120" w:after="120" w:line="360" w:lineRule="auto"/>
        <w:ind w:left="340" w:firstLine="0"/>
        <w:rPr>
          <w:rFonts w:ascii="Calibri Light" w:hAnsi="Calibri Light" w:cs="Calibri Light"/>
          <w:b w:val="0"/>
          <w:bCs w:val="0"/>
          <w:sz w:val="22"/>
          <w:szCs w:val="22"/>
        </w:rPr>
      </w:pPr>
      <w:r w:rsidRPr="006813BF">
        <w:rPr>
          <w:rFonts w:ascii="Calibri Light" w:hAnsi="Calibri Light" w:cs="Calibri Light"/>
          <w:b w:val="0"/>
          <w:bCs w:val="0"/>
          <w:sz w:val="22"/>
          <w:szCs w:val="22"/>
        </w:rPr>
        <w:t>Permite a automação de processos digitais baseados em API</w:t>
      </w:r>
      <w:r w:rsidR="006813BF">
        <w:rPr>
          <w:rFonts w:ascii="Calibri Light" w:hAnsi="Calibri Light" w:cs="Calibri Light"/>
          <w:b w:val="0"/>
          <w:bCs w:val="0"/>
          <w:sz w:val="22"/>
          <w:szCs w:val="22"/>
        </w:rPr>
        <w:t>;</w:t>
      </w:r>
    </w:p>
    <w:p w14:paraId="1FF54DC5" w14:textId="2B388D75" w:rsidR="007F356C" w:rsidRPr="006813BF" w:rsidRDefault="007F356C" w:rsidP="006813BF">
      <w:pPr>
        <w:pStyle w:val="Ttulo1"/>
        <w:numPr>
          <w:ilvl w:val="0"/>
          <w:numId w:val="35"/>
        </w:numPr>
        <w:tabs>
          <w:tab w:val="left" w:pos="621"/>
        </w:tabs>
        <w:spacing w:before="120" w:after="120" w:line="360" w:lineRule="auto"/>
        <w:ind w:left="340" w:firstLine="0"/>
        <w:rPr>
          <w:rFonts w:ascii="Calibri Light" w:hAnsi="Calibri Light" w:cs="Calibri Light"/>
          <w:b w:val="0"/>
          <w:bCs w:val="0"/>
          <w:sz w:val="22"/>
          <w:szCs w:val="22"/>
        </w:rPr>
      </w:pPr>
      <w:r w:rsidRPr="006813BF">
        <w:rPr>
          <w:rFonts w:ascii="Calibri Light" w:hAnsi="Calibri Light" w:cs="Calibri Light"/>
          <w:b w:val="0"/>
          <w:bCs w:val="0"/>
          <w:sz w:val="22"/>
          <w:szCs w:val="22"/>
        </w:rPr>
        <w:t>Permite a automação de aplicativos legados por meio de automação robótica de processos baseado em IU</w:t>
      </w:r>
      <w:r w:rsidR="006813BF">
        <w:rPr>
          <w:rFonts w:ascii="Calibri Light" w:hAnsi="Calibri Light" w:cs="Calibri Light"/>
          <w:b w:val="0"/>
          <w:bCs w:val="0"/>
          <w:sz w:val="22"/>
          <w:szCs w:val="22"/>
        </w:rPr>
        <w:t>;</w:t>
      </w:r>
    </w:p>
    <w:p w14:paraId="20B54779" w14:textId="55C5A377" w:rsidR="007F356C" w:rsidRPr="006813BF" w:rsidRDefault="007F356C" w:rsidP="006813BF">
      <w:pPr>
        <w:pStyle w:val="Ttulo1"/>
        <w:numPr>
          <w:ilvl w:val="0"/>
          <w:numId w:val="35"/>
        </w:numPr>
        <w:tabs>
          <w:tab w:val="left" w:pos="621"/>
        </w:tabs>
        <w:spacing w:before="120" w:after="120" w:line="360" w:lineRule="auto"/>
        <w:ind w:left="340" w:firstLine="0"/>
        <w:rPr>
          <w:rFonts w:ascii="Calibri Light" w:hAnsi="Calibri Light" w:cs="Calibri Light"/>
          <w:b w:val="0"/>
          <w:bCs w:val="0"/>
          <w:sz w:val="22"/>
          <w:szCs w:val="22"/>
        </w:rPr>
      </w:pPr>
      <w:r w:rsidRPr="006813BF">
        <w:rPr>
          <w:rFonts w:ascii="Calibri Light" w:hAnsi="Calibri Light" w:cs="Calibri Light"/>
          <w:b w:val="0"/>
          <w:bCs w:val="0"/>
          <w:sz w:val="22"/>
          <w:szCs w:val="22"/>
        </w:rPr>
        <w:lastRenderedPageBreak/>
        <w:t>Inclui a funcionalidade completa da área de trabalho do Process Mining</w:t>
      </w:r>
      <w:r w:rsidR="006813BF">
        <w:rPr>
          <w:rFonts w:ascii="Calibri Light" w:hAnsi="Calibri Light" w:cs="Calibri Light"/>
          <w:b w:val="0"/>
          <w:bCs w:val="0"/>
          <w:sz w:val="22"/>
          <w:szCs w:val="22"/>
        </w:rPr>
        <w:t>;</w:t>
      </w:r>
    </w:p>
    <w:p w14:paraId="6583BCAE" w14:textId="68AFE986" w:rsidR="007F356C" w:rsidRPr="006813BF" w:rsidRDefault="007F356C" w:rsidP="006813BF">
      <w:pPr>
        <w:pStyle w:val="Ttulo1"/>
        <w:numPr>
          <w:ilvl w:val="0"/>
          <w:numId w:val="35"/>
        </w:numPr>
        <w:tabs>
          <w:tab w:val="left" w:pos="621"/>
        </w:tabs>
        <w:spacing w:before="120" w:after="120" w:line="360" w:lineRule="auto"/>
        <w:ind w:left="340" w:firstLine="0"/>
        <w:rPr>
          <w:rFonts w:ascii="Calibri Light" w:hAnsi="Calibri Light" w:cs="Calibri Light"/>
          <w:b w:val="0"/>
          <w:bCs w:val="0"/>
          <w:sz w:val="22"/>
          <w:szCs w:val="22"/>
        </w:rPr>
      </w:pPr>
      <w:r w:rsidRPr="006813BF">
        <w:rPr>
          <w:rFonts w:ascii="Calibri Light" w:hAnsi="Calibri Light" w:cs="Calibri Light"/>
          <w:b w:val="0"/>
          <w:bCs w:val="0"/>
          <w:sz w:val="22"/>
          <w:szCs w:val="22"/>
        </w:rPr>
        <w:t>Inclui uma quantidade limitada de armazenamento de dados do Process Mining </w:t>
      </w:r>
      <w:r w:rsidR="006813BF">
        <w:rPr>
          <w:rFonts w:ascii="Calibri Light" w:hAnsi="Calibri Light" w:cs="Calibri Light"/>
          <w:b w:val="0"/>
          <w:bCs w:val="0"/>
          <w:sz w:val="22"/>
          <w:szCs w:val="22"/>
        </w:rPr>
        <w:t>; e</w:t>
      </w:r>
    </w:p>
    <w:p w14:paraId="09EA433E" w14:textId="3F9EAF3E" w:rsidR="007F356C" w:rsidRPr="006813BF" w:rsidRDefault="007F356C" w:rsidP="006813BF">
      <w:pPr>
        <w:pStyle w:val="Ttulo1"/>
        <w:numPr>
          <w:ilvl w:val="0"/>
          <w:numId w:val="35"/>
        </w:numPr>
        <w:tabs>
          <w:tab w:val="left" w:pos="621"/>
        </w:tabs>
        <w:spacing w:before="120" w:after="120" w:line="360" w:lineRule="auto"/>
        <w:ind w:left="340" w:firstLine="0"/>
        <w:rPr>
          <w:rFonts w:ascii="Calibri Light" w:hAnsi="Calibri Light" w:cs="Calibri Light"/>
          <w:b w:val="0"/>
          <w:bCs w:val="0"/>
          <w:sz w:val="22"/>
          <w:szCs w:val="22"/>
        </w:rPr>
      </w:pPr>
      <w:r w:rsidRPr="006813BF">
        <w:rPr>
          <w:rFonts w:ascii="Calibri Light" w:hAnsi="Calibri Light" w:cs="Calibri Light"/>
          <w:b w:val="0"/>
          <w:bCs w:val="0"/>
          <w:sz w:val="22"/>
          <w:szCs w:val="22"/>
        </w:rPr>
        <w:t>É obrigatório para que os desenvolvedores de RPA criem e gerenciem fluxos da área de trabalho no portal do Power Automate</w:t>
      </w:r>
      <w:r w:rsidR="006813BF">
        <w:rPr>
          <w:rFonts w:ascii="Calibri Light" w:hAnsi="Calibri Light" w:cs="Calibri Light"/>
          <w:b w:val="0"/>
          <w:bCs w:val="0"/>
          <w:sz w:val="22"/>
          <w:szCs w:val="22"/>
        </w:rPr>
        <w:t>.</w:t>
      </w:r>
    </w:p>
    <w:p w14:paraId="56906D0D" w14:textId="1ABE16B5" w:rsidR="007F356C" w:rsidRPr="006813BF" w:rsidRDefault="007F356C" w:rsidP="006813BF">
      <w:pPr>
        <w:pStyle w:val="Ttulo1"/>
        <w:tabs>
          <w:tab w:val="left" w:pos="621"/>
        </w:tabs>
        <w:spacing w:before="120" w:after="120" w:line="360" w:lineRule="auto"/>
        <w:ind w:left="340"/>
        <w:rPr>
          <w:rFonts w:ascii="Calibri Light" w:hAnsi="Calibri Light" w:cs="Calibri Light"/>
          <w:b w:val="0"/>
          <w:bCs w:val="0"/>
          <w:sz w:val="22"/>
          <w:szCs w:val="22"/>
          <w:u w:val="single"/>
        </w:rPr>
      </w:pPr>
      <w:r w:rsidRPr="006813BF">
        <w:rPr>
          <w:rFonts w:ascii="Calibri Light" w:hAnsi="Calibri Light" w:cs="Calibri Light"/>
          <w:b w:val="0"/>
          <w:bCs w:val="0"/>
          <w:sz w:val="22"/>
          <w:szCs w:val="22"/>
          <w:u w:val="single"/>
        </w:rPr>
        <w:t>Vantagens</w:t>
      </w:r>
    </w:p>
    <w:p w14:paraId="7DB47299" w14:textId="45B5B723" w:rsidR="007F356C" w:rsidRPr="006813BF" w:rsidRDefault="007F356C" w:rsidP="006813BF">
      <w:pPr>
        <w:pStyle w:val="Ttulo1"/>
        <w:numPr>
          <w:ilvl w:val="0"/>
          <w:numId w:val="35"/>
        </w:numPr>
        <w:tabs>
          <w:tab w:val="left" w:pos="621"/>
        </w:tabs>
        <w:spacing w:before="120" w:after="120" w:line="360" w:lineRule="auto"/>
        <w:ind w:left="340" w:firstLine="0"/>
        <w:rPr>
          <w:rFonts w:ascii="Calibri Light" w:hAnsi="Calibri Light" w:cs="Calibri Light"/>
          <w:b w:val="0"/>
          <w:bCs w:val="0"/>
          <w:sz w:val="22"/>
          <w:szCs w:val="22"/>
        </w:rPr>
      </w:pPr>
      <w:r w:rsidRPr="006813BF">
        <w:rPr>
          <w:rFonts w:ascii="Calibri Light" w:hAnsi="Calibri Light" w:cs="Calibri Light"/>
          <w:b w:val="0"/>
          <w:bCs w:val="0"/>
          <w:sz w:val="22"/>
          <w:szCs w:val="22"/>
        </w:rPr>
        <w:t>Permite otimizar os processos empresariais em toda a organização</w:t>
      </w:r>
      <w:r w:rsidR="006813BF">
        <w:rPr>
          <w:rFonts w:ascii="Calibri Light" w:hAnsi="Calibri Light" w:cs="Calibri Light"/>
          <w:b w:val="0"/>
          <w:bCs w:val="0"/>
          <w:sz w:val="22"/>
          <w:szCs w:val="22"/>
        </w:rPr>
        <w:t>;</w:t>
      </w:r>
    </w:p>
    <w:p w14:paraId="0E9D407C" w14:textId="673F9CD8" w:rsidR="007F356C" w:rsidRPr="006813BF" w:rsidRDefault="007F356C" w:rsidP="006813BF">
      <w:pPr>
        <w:pStyle w:val="Ttulo1"/>
        <w:numPr>
          <w:ilvl w:val="0"/>
          <w:numId w:val="35"/>
        </w:numPr>
        <w:tabs>
          <w:tab w:val="left" w:pos="621"/>
        </w:tabs>
        <w:spacing w:before="120" w:after="120" w:line="360" w:lineRule="auto"/>
        <w:ind w:left="340" w:firstLine="0"/>
        <w:rPr>
          <w:rFonts w:ascii="Calibri Light" w:hAnsi="Calibri Light" w:cs="Calibri Light"/>
          <w:b w:val="0"/>
          <w:bCs w:val="0"/>
          <w:sz w:val="22"/>
          <w:szCs w:val="22"/>
        </w:rPr>
      </w:pPr>
      <w:r w:rsidRPr="006813BF">
        <w:rPr>
          <w:rFonts w:ascii="Calibri Light" w:hAnsi="Calibri Light" w:cs="Calibri Light"/>
          <w:b w:val="0"/>
          <w:bCs w:val="0"/>
          <w:sz w:val="22"/>
          <w:szCs w:val="22"/>
        </w:rPr>
        <w:t>Permite automatizar tarefas repetitivas</w:t>
      </w:r>
      <w:r w:rsidR="006813BF">
        <w:rPr>
          <w:rFonts w:ascii="Calibri Light" w:hAnsi="Calibri Light" w:cs="Calibri Light"/>
          <w:b w:val="0"/>
          <w:bCs w:val="0"/>
          <w:sz w:val="22"/>
          <w:szCs w:val="22"/>
        </w:rPr>
        <w:t>;</w:t>
      </w:r>
    </w:p>
    <w:p w14:paraId="41BF93E9" w14:textId="0E70F03A" w:rsidR="007F356C" w:rsidRPr="006813BF" w:rsidRDefault="007F356C" w:rsidP="006813BF">
      <w:pPr>
        <w:pStyle w:val="Ttulo1"/>
        <w:numPr>
          <w:ilvl w:val="0"/>
          <w:numId w:val="35"/>
        </w:numPr>
        <w:tabs>
          <w:tab w:val="left" w:pos="621"/>
        </w:tabs>
        <w:spacing w:before="120" w:after="120" w:line="360" w:lineRule="auto"/>
        <w:ind w:left="340" w:firstLine="0"/>
        <w:rPr>
          <w:rFonts w:ascii="Calibri Light" w:hAnsi="Calibri Light" w:cs="Calibri Light"/>
          <w:b w:val="0"/>
          <w:bCs w:val="0"/>
          <w:sz w:val="22"/>
          <w:szCs w:val="22"/>
        </w:rPr>
      </w:pPr>
      <w:r w:rsidRPr="006813BF">
        <w:rPr>
          <w:rFonts w:ascii="Calibri Light" w:hAnsi="Calibri Light" w:cs="Calibri Light"/>
          <w:b w:val="0"/>
          <w:bCs w:val="0"/>
          <w:sz w:val="22"/>
          <w:szCs w:val="22"/>
        </w:rPr>
        <w:t>Permite criar fluxos de trabalho automatizados entre aplicativos e serviços favoritos</w:t>
      </w:r>
      <w:r w:rsidR="006813BF">
        <w:rPr>
          <w:rFonts w:ascii="Calibri Light" w:hAnsi="Calibri Light" w:cs="Calibri Light"/>
          <w:b w:val="0"/>
          <w:bCs w:val="0"/>
          <w:sz w:val="22"/>
          <w:szCs w:val="22"/>
        </w:rPr>
        <w:t>;</w:t>
      </w:r>
    </w:p>
    <w:p w14:paraId="6D9A3AB1" w14:textId="3E423962" w:rsidR="007F356C" w:rsidRPr="006813BF" w:rsidRDefault="007F356C" w:rsidP="006813BF">
      <w:pPr>
        <w:pStyle w:val="Ttulo1"/>
        <w:numPr>
          <w:ilvl w:val="0"/>
          <w:numId w:val="35"/>
        </w:numPr>
        <w:tabs>
          <w:tab w:val="left" w:pos="621"/>
        </w:tabs>
        <w:spacing w:before="120" w:after="120" w:line="360" w:lineRule="auto"/>
        <w:ind w:left="340" w:firstLine="0"/>
        <w:rPr>
          <w:rFonts w:ascii="Calibri Light" w:hAnsi="Calibri Light" w:cs="Calibri Light"/>
          <w:b w:val="0"/>
          <w:bCs w:val="0"/>
          <w:sz w:val="22"/>
          <w:szCs w:val="22"/>
        </w:rPr>
      </w:pPr>
      <w:r w:rsidRPr="006813BF">
        <w:rPr>
          <w:rFonts w:ascii="Calibri Light" w:hAnsi="Calibri Light" w:cs="Calibri Light"/>
          <w:b w:val="0"/>
          <w:bCs w:val="0"/>
          <w:sz w:val="22"/>
          <w:szCs w:val="22"/>
        </w:rPr>
        <w:t>Permite sincronizar arquivos, obter notificações, coletar dados e muito mais</w:t>
      </w:r>
      <w:r w:rsidR="006813BF">
        <w:rPr>
          <w:rFonts w:ascii="Calibri Light" w:hAnsi="Calibri Light" w:cs="Calibri Light"/>
          <w:b w:val="0"/>
          <w:bCs w:val="0"/>
          <w:sz w:val="22"/>
          <w:szCs w:val="22"/>
        </w:rPr>
        <w:t>; e</w:t>
      </w:r>
    </w:p>
    <w:p w14:paraId="7B5BEC5F" w14:textId="0DA03FDE" w:rsidR="007F356C" w:rsidRPr="006813BF" w:rsidRDefault="007F356C" w:rsidP="006813BF">
      <w:pPr>
        <w:pStyle w:val="Ttulo1"/>
        <w:numPr>
          <w:ilvl w:val="0"/>
          <w:numId w:val="35"/>
        </w:numPr>
        <w:tabs>
          <w:tab w:val="left" w:pos="621"/>
        </w:tabs>
        <w:spacing w:before="120" w:after="120" w:line="360" w:lineRule="auto"/>
        <w:ind w:left="340" w:firstLine="0"/>
        <w:rPr>
          <w:rFonts w:ascii="Calibri Light" w:hAnsi="Calibri Light" w:cs="Calibri Light"/>
          <w:b w:val="0"/>
          <w:bCs w:val="0"/>
          <w:sz w:val="22"/>
          <w:szCs w:val="22"/>
        </w:rPr>
      </w:pPr>
      <w:r w:rsidRPr="006813BF">
        <w:rPr>
          <w:rFonts w:ascii="Calibri Light" w:hAnsi="Calibri Light" w:cs="Calibri Light"/>
          <w:b w:val="0"/>
          <w:bCs w:val="0"/>
          <w:sz w:val="22"/>
          <w:szCs w:val="22"/>
        </w:rPr>
        <w:t>Permite trazer eficiência para qualquer organização</w:t>
      </w:r>
      <w:r w:rsidR="006813BF">
        <w:rPr>
          <w:rFonts w:ascii="Calibri Light" w:hAnsi="Calibri Light" w:cs="Calibri Light"/>
          <w:b w:val="0"/>
          <w:bCs w:val="0"/>
          <w:sz w:val="22"/>
          <w:szCs w:val="22"/>
        </w:rPr>
        <w:t>.</w:t>
      </w:r>
    </w:p>
    <w:p w14:paraId="26161203" w14:textId="1C265BEE" w:rsidR="003C22D9" w:rsidRPr="00674F61" w:rsidRDefault="67FF9021" w:rsidP="5D879933">
      <w:pPr>
        <w:pStyle w:val="Ttulo1"/>
        <w:numPr>
          <w:ilvl w:val="1"/>
          <w:numId w:val="1"/>
        </w:numPr>
        <w:tabs>
          <w:tab w:val="left" w:pos="621"/>
        </w:tabs>
        <w:spacing w:before="120" w:after="120" w:line="360" w:lineRule="auto"/>
        <w:ind w:left="0" w:firstLine="720"/>
        <w:jc w:val="both"/>
        <w:rPr>
          <w:rFonts w:ascii="Calibri Light" w:hAnsi="Calibri Light" w:cs="Calibri Light"/>
          <w:lang w:val="en-US"/>
        </w:rPr>
      </w:pPr>
      <w:r w:rsidRPr="5D879933">
        <w:rPr>
          <w:rFonts w:ascii="Calibri Light" w:hAnsi="Calibri Light" w:cs="Calibri Light"/>
          <w:sz w:val="22"/>
          <w:szCs w:val="22"/>
          <w:lang w:val="en-US"/>
        </w:rPr>
        <w:t xml:space="preserve">Azure DevOps Server CAL </w:t>
      </w:r>
      <w:proofErr w:type="spellStart"/>
      <w:r w:rsidRPr="5D879933">
        <w:rPr>
          <w:rFonts w:ascii="Calibri Light" w:hAnsi="Calibri Light" w:cs="Calibri Light"/>
          <w:sz w:val="22"/>
          <w:szCs w:val="22"/>
          <w:lang w:val="en-US"/>
        </w:rPr>
        <w:t>ALng</w:t>
      </w:r>
      <w:proofErr w:type="spellEnd"/>
      <w:r w:rsidRPr="5D879933">
        <w:rPr>
          <w:rFonts w:ascii="Calibri Light" w:hAnsi="Calibri Light" w:cs="Calibri Light"/>
          <w:sz w:val="22"/>
          <w:szCs w:val="22"/>
          <w:lang w:val="en-US"/>
        </w:rPr>
        <w:t xml:space="preserve"> LSA User CAL</w:t>
      </w:r>
      <w:r w:rsidR="003C22D9" w:rsidRPr="5D879933">
        <w:rPr>
          <w:rFonts w:ascii="Calibri Light" w:hAnsi="Calibri Light" w:cs="Calibri Light"/>
          <w:sz w:val="22"/>
          <w:szCs w:val="22"/>
          <w:lang w:val="en-US"/>
        </w:rPr>
        <w:t>- PART NUMBER: 126-001</w:t>
      </w:r>
      <w:r w:rsidR="4940FDB4" w:rsidRPr="5D879933">
        <w:rPr>
          <w:rFonts w:ascii="Calibri Light" w:hAnsi="Calibri Light" w:cs="Calibri Light"/>
          <w:sz w:val="22"/>
          <w:szCs w:val="22"/>
          <w:lang w:val="en-US"/>
        </w:rPr>
        <w:t>69</w:t>
      </w:r>
    </w:p>
    <w:p w14:paraId="698A3164" w14:textId="5469DE2D" w:rsidR="003C22D9" w:rsidRDefault="003C22D9" w:rsidP="5D879933">
      <w:pPr>
        <w:pStyle w:val="PargrafodaLista"/>
        <w:widowControl/>
        <w:numPr>
          <w:ilvl w:val="0"/>
          <w:numId w:val="33"/>
        </w:numPr>
        <w:spacing w:before="120" w:after="120" w:line="360" w:lineRule="auto"/>
        <w:ind w:left="697" w:hanging="357"/>
        <w:jc w:val="left"/>
        <w:rPr>
          <w:rFonts w:ascii="Calibri Light" w:hAnsi="Calibri Light" w:cs="Calibri Light"/>
        </w:rPr>
      </w:pPr>
      <w:r w:rsidRPr="5D879933">
        <w:rPr>
          <w:rFonts w:ascii="Calibri Light" w:hAnsi="Calibri Light" w:cs="Calibri Light"/>
        </w:rPr>
        <w:t xml:space="preserve">Descrição: </w:t>
      </w:r>
      <w:r w:rsidR="1C57C0C4" w:rsidRPr="5D879933">
        <w:rPr>
          <w:rFonts w:ascii="Calibri Light" w:hAnsi="Calibri Light" w:cs="Calibri Light"/>
        </w:rPr>
        <w:t>Licença que concede a um usuário específico permissão para acessar e utilizar as ferramentas de desenvolvimento colaborativo do Azure DevOps Server, um produto hospedado localmente (</w:t>
      </w:r>
      <w:r w:rsidR="1C57C0C4" w:rsidRPr="5D879933">
        <w:rPr>
          <w:rFonts w:ascii="Calibri Light" w:hAnsi="Calibri Light" w:cs="Calibri Light"/>
          <w:i/>
          <w:iCs/>
        </w:rPr>
        <w:t>on-premises</w:t>
      </w:r>
      <w:r w:rsidR="1C57C0C4" w:rsidRPr="5D879933">
        <w:rPr>
          <w:rFonts w:ascii="Calibri Light" w:hAnsi="Calibri Light" w:cs="Calibri Light"/>
        </w:rPr>
        <w:t>).</w:t>
      </w:r>
    </w:p>
    <w:p w14:paraId="07D88823" w14:textId="77777777" w:rsidR="003C22D9" w:rsidRPr="00674F61" w:rsidRDefault="003C22D9" w:rsidP="003C22D9">
      <w:pPr>
        <w:pStyle w:val="PargrafodaLista"/>
        <w:widowControl/>
        <w:numPr>
          <w:ilvl w:val="0"/>
          <w:numId w:val="33"/>
        </w:numPr>
        <w:autoSpaceDE/>
        <w:autoSpaceDN/>
        <w:spacing w:before="120" w:after="120"/>
        <w:ind w:right="120"/>
        <w:rPr>
          <w:rFonts w:ascii="Calibri Light" w:hAnsi="Calibri Light" w:cs="Calibri Light"/>
          <w:u w:val="single"/>
        </w:rPr>
      </w:pPr>
      <w:r w:rsidRPr="00674F61">
        <w:rPr>
          <w:rFonts w:ascii="Calibri Light" w:hAnsi="Calibri Light" w:cs="Calibri Light"/>
          <w:u w:val="single"/>
        </w:rPr>
        <w:t>Recursos:</w:t>
      </w:r>
    </w:p>
    <w:p w14:paraId="18EB5759" w14:textId="31E74C94" w:rsidR="003C22D9" w:rsidRPr="00674F61" w:rsidRDefault="003C22D9" w:rsidP="00BB6576">
      <w:pPr>
        <w:widowControl/>
        <w:numPr>
          <w:ilvl w:val="0"/>
          <w:numId w:val="32"/>
        </w:numPr>
        <w:autoSpaceDE/>
        <w:autoSpaceDN/>
        <w:spacing w:before="120" w:after="120" w:line="360" w:lineRule="auto"/>
        <w:ind w:left="697" w:hanging="357"/>
        <w:jc w:val="both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</w:rPr>
        <w:t>Controle de Versionamento (Azure Repos): Repositórios Git privados para gerenciamento seguro de código-fonte; Controle de versão distribuído para colaboração eficiente entre equipes; Revisão de código com pull requests e políticas de branch;</w:t>
      </w:r>
    </w:p>
    <w:p w14:paraId="1782A064" w14:textId="4DA179DF" w:rsidR="003C22D9" w:rsidRPr="00674F61" w:rsidRDefault="003C22D9" w:rsidP="00BB6576">
      <w:pPr>
        <w:widowControl/>
        <w:numPr>
          <w:ilvl w:val="0"/>
          <w:numId w:val="32"/>
        </w:numPr>
        <w:autoSpaceDE/>
        <w:autoSpaceDN/>
        <w:spacing w:before="120" w:after="120" w:line="360" w:lineRule="auto"/>
        <w:ind w:left="697" w:hanging="357"/>
        <w:jc w:val="both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</w:rPr>
        <w:t>Gerenciamento Ágil de Projetos (Azure Boards): Criação de quadros Kanban e Scrum para organizar tarefas; Rastreamento de trabalho, planejamento de sprints e relatórios detalhados.; Customização de fluxos de trabalho para diferentes necessidades da equipe;</w:t>
      </w:r>
    </w:p>
    <w:p w14:paraId="094FD281" w14:textId="77777777" w:rsidR="003C22D9" w:rsidRPr="00674F61" w:rsidRDefault="003C22D9" w:rsidP="00BB6576">
      <w:pPr>
        <w:widowControl/>
        <w:numPr>
          <w:ilvl w:val="0"/>
          <w:numId w:val="32"/>
        </w:numPr>
        <w:autoSpaceDE/>
        <w:autoSpaceDN/>
        <w:spacing w:before="120" w:after="120" w:line="360" w:lineRule="auto"/>
        <w:ind w:left="697" w:hanging="357"/>
        <w:jc w:val="both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</w:rPr>
        <w:t>Integração Contínua e Entrega Contínua (CI/CD) (Azure Pipelines): Automação do processo de build, teste e implantação de software; Compatibilidade com múltiplas plataformas e linguagens de programação; Integração com ambientes on-premises e em nuvem; </w:t>
      </w:r>
    </w:p>
    <w:p w14:paraId="564B5EDA" w14:textId="3FC37999" w:rsidR="003C22D9" w:rsidRPr="00674F61" w:rsidRDefault="003C22D9" w:rsidP="00BB6576">
      <w:pPr>
        <w:widowControl/>
        <w:numPr>
          <w:ilvl w:val="0"/>
          <w:numId w:val="32"/>
        </w:numPr>
        <w:autoSpaceDE/>
        <w:autoSpaceDN/>
        <w:spacing w:before="120" w:after="120" w:line="360" w:lineRule="auto"/>
        <w:ind w:left="697" w:hanging="357"/>
        <w:jc w:val="both"/>
        <w:rPr>
          <w:rFonts w:ascii="Calibri Light" w:eastAsia="Times New Roman" w:hAnsi="Calibri Light" w:cs="Calibri Light"/>
          <w:color w:val="000000"/>
          <w:sz w:val="27"/>
          <w:szCs w:val="27"/>
          <w:lang w:val="pt-BR" w:eastAsia="pt-BR"/>
        </w:rPr>
      </w:pPr>
      <w:r w:rsidRPr="00674F61">
        <w:rPr>
          <w:rFonts w:ascii="Calibri Light" w:hAnsi="Calibri Light" w:cs="Calibri Light"/>
        </w:rPr>
        <w:t>Gerenciamento de Testes (Azure Test Plans): Planejamento e execução de testes manuais e automatizados; Registro detalhado de bugs e</w:t>
      </w:r>
      <w:r w:rsidRPr="00674F61">
        <w:rPr>
          <w:rFonts w:ascii="Calibri Light" w:eastAsia="Times New Roman" w:hAnsi="Calibri Light" w:cs="Calibri Light"/>
          <w:color w:val="000000"/>
          <w:sz w:val="27"/>
          <w:szCs w:val="27"/>
          <w:lang w:val="pt-BR" w:eastAsia="pt-BR"/>
        </w:rPr>
        <w:t xml:space="preserve"> </w:t>
      </w:r>
      <w:r w:rsidRPr="00674F61">
        <w:rPr>
          <w:rFonts w:ascii="Calibri Light" w:hAnsi="Calibri Light" w:cs="Calibri Light"/>
        </w:rPr>
        <w:t>acompanhamento da qualidade do</w:t>
      </w:r>
      <w:r w:rsidRPr="00674F61">
        <w:rPr>
          <w:rFonts w:ascii="Calibri Light" w:eastAsia="Times New Roman" w:hAnsi="Calibri Light" w:cs="Calibri Light"/>
          <w:color w:val="000000"/>
          <w:sz w:val="27"/>
          <w:szCs w:val="27"/>
          <w:lang w:val="pt-BR" w:eastAsia="pt-BR"/>
        </w:rPr>
        <w:t xml:space="preserve"> </w:t>
      </w:r>
      <w:r w:rsidRPr="00674F61">
        <w:rPr>
          <w:rFonts w:ascii="Calibri Light" w:hAnsi="Calibri Light" w:cs="Calibri Light"/>
        </w:rPr>
        <w:t>software; Suporte a testes exploratórios para maior cobertura de cenários;</w:t>
      </w:r>
    </w:p>
    <w:p w14:paraId="2482AFAF" w14:textId="58AB4DAC" w:rsidR="003C22D9" w:rsidRPr="00674F61" w:rsidRDefault="003C22D9" w:rsidP="00BB6576">
      <w:pPr>
        <w:widowControl/>
        <w:numPr>
          <w:ilvl w:val="0"/>
          <w:numId w:val="32"/>
        </w:numPr>
        <w:autoSpaceDE/>
        <w:autoSpaceDN/>
        <w:spacing w:before="120" w:after="120" w:line="360" w:lineRule="auto"/>
        <w:ind w:left="697" w:hanging="357"/>
        <w:jc w:val="both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</w:rPr>
        <w:t>Gerenciamento de Pacotes (Azure Artifacts): Armazenamento e compartilhamento de pacotes de código de forma segura; Suporte para pacotes NuGet, npm, Maven e Python; Integração com pipelines para automação do gerenciamento de dependências; e</w:t>
      </w:r>
    </w:p>
    <w:p w14:paraId="449A81EC" w14:textId="202FB574" w:rsidR="003C22D9" w:rsidRPr="00674F61" w:rsidRDefault="003C22D9" w:rsidP="00BB6576">
      <w:pPr>
        <w:widowControl/>
        <w:numPr>
          <w:ilvl w:val="0"/>
          <w:numId w:val="32"/>
        </w:numPr>
        <w:autoSpaceDE/>
        <w:autoSpaceDN/>
        <w:spacing w:before="120" w:after="120" w:line="360" w:lineRule="auto"/>
        <w:ind w:left="697" w:hanging="357"/>
        <w:jc w:val="both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</w:rPr>
        <w:lastRenderedPageBreak/>
        <w:t>Ambiente de Desenvolvimento Colaborativo: Integração nativa com IDEs como Visual Studio e Visual Studio Code; Suporte a extensões para personalização e melhoria da produtividade; Controle de permissões e segurança avançada para gestão de acessos.</w:t>
      </w:r>
    </w:p>
    <w:p w14:paraId="76772129" w14:textId="77777777" w:rsidR="003C22D9" w:rsidRPr="00674F61" w:rsidRDefault="003C22D9" w:rsidP="00BB6576">
      <w:pPr>
        <w:pStyle w:val="PargrafodaLista"/>
        <w:widowControl/>
        <w:numPr>
          <w:ilvl w:val="0"/>
          <w:numId w:val="33"/>
        </w:numPr>
        <w:autoSpaceDE/>
        <w:autoSpaceDN/>
        <w:spacing w:before="120" w:after="120" w:line="360" w:lineRule="auto"/>
        <w:ind w:left="697" w:hanging="357"/>
        <w:jc w:val="left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</w:rPr>
        <w:t>Licenciamento: Assinatura anual por usuário.</w:t>
      </w:r>
    </w:p>
    <w:p w14:paraId="752FE7B0" w14:textId="7C678256" w:rsidR="00A420B9" w:rsidRDefault="003C22D9" w:rsidP="00BB6576">
      <w:pPr>
        <w:pStyle w:val="PargrafodaLista"/>
        <w:widowControl/>
        <w:numPr>
          <w:ilvl w:val="0"/>
          <w:numId w:val="33"/>
        </w:numPr>
        <w:autoSpaceDE/>
        <w:autoSpaceDN/>
        <w:spacing w:before="120" w:after="120" w:line="360" w:lineRule="auto"/>
        <w:ind w:left="697" w:hanging="357"/>
        <w:jc w:val="left"/>
        <w:rPr>
          <w:rFonts w:ascii="Calibri Light" w:hAnsi="Calibri Light" w:cs="Calibri Light"/>
        </w:rPr>
      </w:pPr>
      <w:r w:rsidRPr="00674F61">
        <w:rPr>
          <w:rFonts w:ascii="Calibri Light" w:hAnsi="Calibri Light" w:cs="Calibri Light"/>
        </w:rPr>
        <w:t>Solução oferece funcionalidades de Controle de Versionamento e Gerenciamento de Código; Gestão Ágil de Projetos e Tarefas; Integração Contínua e Entrega Contínua (CI/CD); Gerenciamento de Testes e Qualidade de Software; Gerenciamento de Pacotes e Dependências; Segurança e Controle de Acessos.</w:t>
      </w:r>
    </w:p>
    <w:p w14:paraId="2A00113C" w14:textId="25614100" w:rsidR="00B81CE0" w:rsidRPr="002E69BB" w:rsidRDefault="002E69BB" w:rsidP="002E69BB">
      <w:pPr>
        <w:pStyle w:val="PargrafodaLista"/>
        <w:widowControl/>
        <w:numPr>
          <w:ilvl w:val="1"/>
          <w:numId w:val="37"/>
        </w:numPr>
        <w:autoSpaceDE/>
        <w:autoSpaceDN/>
        <w:spacing w:before="120" w:after="120"/>
        <w:ind w:right="120"/>
        <w:rPr>
          <w:rFonts w:ascii="Calibri Light" w:hAnsi="Calibri Light" w:cs="Calibri Light"/>
          <w:b/>
          <w:bCs/>
        </w:rPr>
      </w:pPr>
      <w:r w:rsidRPr="002E69BB">
        <w:rPr>
          <w:rFonts w:ascii="Calibri Light" w:hAnsi="Calibri Light" w:cs="Calibri Light"/>
          <w:b/>
          <w:bCs/>
        </w:rPr>
        <w:t>Microsoft Copilot M365 – PART NUMBER 83I-00001</w:t>
      </w:r>
    </w:p>
    <w:p w14:paraId="51FADB4A" w14:textId="216D6879" w:rsidR="002E69BB" w:rsidRPr="002E69BB" w:rsidRDefault="002E69BB" w:rsidP="0032308B">
      <w:pPr>
        <w:pStyle w:val="PargrafodaLista"/>
        <w:widowControl/>
        <w:numPr>
          <w:ilvl w:val="0"/>
          <w:numId w:val="38"/>
        </w:numPr>
        <w:autoSpaceDE/>
        <w:autoSpaceDN/>
        <w:spacing w:beforeLines="120" w:before="288" w:afterLines="120" w:after="288"/>
        <w:ind w:left="782" w:right="120" w:hanging="357"/>
        <w:outlineLvl w:val="0"/>
        <w:rPr>
          <w:rFonts w:ascii="Calibri Light" w:hAnsi="Calibri Light" w:cs="Calibri Light"/>
        </w:rPr>
      </w:pPr>
      <w:r w:rsidRPr="5D879933">
        <w:rPr>
          <w:rFonts w:ascii="Calibri Light" w:hAnsi="Calibri Light" w:cs="Calibri Light"/>
        </w:rPr>
        <w:t>Descrição: Solução inte</w:t>
      </w:r>
      <w:r w:rsidR="1AC1E08B" w:rsidRPr="5D879933">
        <w:rPr>
          <w:rFonts w:ascii="Calibri Light" w:hAnsi="Calibri Light" w:cs="Calibri Light"/>
        </w:rPr>
        <w:t>g</w:t>
      </w:r>
      <w:r w:rsidRPr="5D879933">
        <w:rPr>
          <w:rFonts w:ascii="Calibri Light" w:hAnsi="Calibri Light" w:cs="Calibri Light"/>
        </w:rPr>
        <w:t>rada ao Microsoft 365 que automatiza tarefas administrativas e otimiza a colaboração entre equipes</w:t>
      </w:r>
      <w:r w:rsidR="00BB6576" w:rsidRPr="5D879933">
        <w:rPr>
          <w:rFonts w:ascii="Calibri Light" w:hAnsi="Calibri Light" w:cs="Calibri Light"/>
        </w:rPr>
        <w:t>;</w:t>
      </w:r>
    </w:p>
    <w:p w14:paraId="2BE01DD2" w14:textId="07FD57A6" w:rsidR="002E69BB" w:rsidRPr="002E69BB" w:rsidRDefault="002E69BB" w:rsidP="0032308B">
      <w:pPr>
        <w:pStyle w:val="PargrafodaLista"/>
        <w:numPr>
          <w:ilvl w:val="0"/>
          <w:numId w:val="38"/>
        </w:numPr>
        <w:spacing w:beforeLines="120" w:before="288" w:afterLines="120" w:after="288"/>
        <w:ind w:left="782" w:hanging="357"/>
        <w:outlineLvl w:val="0"/>
        <w:rPr>
          <w:rFonts w:ascii="Calibri Light" w:hAnsi="Calibri Light" w:cs="Calibri Light"/>
        </w:rPr>
      </w:pPr>
      <w:r w:rsidRPr="002E69BB">
        <w:rPr>
          <w:rFonts w:ascii="Calibri Light" w:hAnsi="Calibri Light" w:cs="Calibri Light"/>
        </w:rPr>
        <w:t>Recursos: Assistente de IA que automatiza e melhora a produtividade em aplicativos do Microsoft 365</w:t>
      </w:r>
      <w:r w:rsidR="00BB6576">
        <w:rPr>
          <w:rFonts w:ascii="Calibri Light" w:hAnsi="Calibri Light" w:cs="Calibri Light"/>
        </w:rPr>
        <w:t>;</w:t>
      </w:r>
    </w:p>
    <w:p w14:paraId="7F074301" w14:textId="43AAC19F" w:rsidR="002E69BB" w:rsidRPr="002E69BB" w:rsidRDefault="002E69BB" w:rsidP="0032308B">
      <w:pPr>
        <w:pStyle w:val="PargrafodaLista"/>
        <w:numPr>
          <w:ilvl w:val="0"/>
          <w:numId w:val="38"/>
        </w:numPr>
        <w:spacing w:beforeLines="120" w:before="288" w:afterLines="120" w:after="288"/>
        <w:ind w:left="782" w:hanging="357"/>
        <w:outlineLvl w:val="0"/>
        <w:rPr>
          <w:rFonts w:ascii="Calibri Light" w:hAnsi="Calibri Light" w:cs="Calibri Light"/>
        </w:rPr>
      </w:pPr>
      <w:r w:rsidRPr="002E69BB">
        <w:rPr>
          <w:rFonts w:ascii="Calibri Light" w:hAnsi="Calibri Light" w:cs="Calibri Light"/>
        </w:rPr>
        <w:t>Licenciamento: Assinatura mensal por usuário</w:t>
      </w:r>
      <w:r w:rsidR="00BB6576">
        <w:rPr>
          <w:rFonts w:ascii="Calibri Light" w:hAnsi="Calibri Light" w:cs="Calibri Light"/>
        </w:rPr>
        <w:t>;</w:t>
      </w:r>
    </w:p>
    <w:p w14:paraId="5B85FCEF" w14:textId="1A0F437B" w:rsidR="002E69BB" w:rsidRPr="002E69BB" w:rsidRDefault="002E69BB" w:rsidP="0032308B">
      <w:pPr>
        <w:pStyle w:val="PargrafodaLista"/>
        <w:numPr>
          <w:ilvl w:val="0"/>
          <w:numId w:val="38"/>
        </w:numPr>
        <w:spacing w:beforeLines="120" w:before="288" w:afterLines="120" w:after="288"/>
        <w:ind w:left="782" w:hanging="357"/>
        <w:outlineLvl w:val="0"/>
        <w:rPr>
          <w:rFonts w:ascii="Calibri Light" w:hAnsi="Calibri Light" w:cs="Calibri Light"/>
        </w:rPr>
      </w:pPr>
      <w:r w:rsidRPr="002E69BB">
        <w:rPr>
          <w:rFonts w:ascii="Calibri Light" w:hAnsi="Calibri Light" w:cs="Calibri Light"/>
        </w:rPr>
        <w:t>Solução oferece funcionalidades de IA para escrever, editar, resumir e analisar dados em aplicativos como Word, Excel, PowerPoint, Outlook e Teams</w:t>
      </w:r>
      <w:r w:rsidR="00BB6576">
        <w:rPr>
          <w:rFonts w:ascii="Calibri Light" w:hAnsi="Calibri Light" w:cs="Calibri Light"/>
        </w:rPr>
        <w:t>;</w:t>
      </w:r>
    </w:p>
    <w:p w14:paraId="6D8B09E8" w14:textId="4F0B8719" w:rsidR="002E69BB" w:rsidRPr="002E69BB" w:rsidRDefault="002E69BB" w:rsidP="0032308B">
      <w:pPr>
        <w:pStyle w:val="PargrafodaLista"/>
        <w:numPr>
          <w:ilvl w:val="0"/>
          <w:numId w:val="38"/>
        </w:numPr>
        <w:spacing w:beforeLines="120" w:before="288" w:afterLines="120" w:after="288"/>
        <w:ind w:left="782" w:hanging="357"/>
        <w:outlineLvl w:val="0"/>
        <w:rPr>
          <w:rFonts w:ascii="Calibri Light" w:hAnsi="Calibri Light" w:cs="Calibri Light"/>
        </w:rPr>
      </w:pPr>
      <w:r w:rsidRPr="002E69BB">
        <w:rPr>
          <w:rFonts w:ascii="Calibri Light" w:hAnsi="Calibri Light" w:cs="Calibri Light"/>
        </w:rPr>
        <w:t>Integração: Integrado especificamente ao ecossistema do Microsoft 365, otimizando a colaboração e comunicação entre equipes</w:t>
      </w:r>
      <w:r w:rsidR="00BB6576">
        <w:rPr>
          <w:rFonts w:ascii="Calibri Light" w:hAnsi="Calibri Light" w:cs="Calibri Light"/>
        </w:rPr>
        <w:t>;</w:t>
      </w:r>
    </w:p>
    <w:p w14:paraId="7990FFEC" w14:textId="78B5EF93" w:rsidR="002E69BB" w:rsidRPr="002E69BB" w:rsidRDefault="002E69BB" w:rsidP="0032308B">
      <w:pPr>
        <w:pStyle w:val="PargrafodaLista"/>
        <w:numPr>
          <w:ilvl w:val="0"/>
          <w:numId w:val="38"/>
        </w:numPr>
        <w:spacing w:beforeLines="120" w:before="288" w:afterLines="120" w:after="288"/>
        <w:ind w:left="782" w:hanging="357"/>
        <w:outlineLvl w:val="0"/>
        <w:rPr>
          <w:rFonts w:ascii="Calibri Light" w:hAnsi="Calibri Light" w:cs="Calibri Light"/>
        </w:rPr>
      </w:pPr>
      <w:r w:rsidRPr="002E69BB">
        <w:rPr>
          <w:rFonts w:ascii="Calibri Light" w:hAnsi="Calibri Light" w:cs="Calibri Light"/>
        </w:rPr>
        <w:t>Automatização: Automatiza tarefas administrativas, liberando tempo para atividades mais estratégicas</w:t>
      </w:r>
      <w:r w:rsidR="00BB6576">
        <w:rPr>
          <w:rFonts w:ascii="Calibri Light" w:hAnsi="Calibri Light" w:cs="Calibri Light"/>
        </w:rPr>
        <w:t>; e</w:t>
      </w:r>
    </w:p>
    <w:p w14:paraId="58709A3D" w14:textId="6AA33CF1" w:rsidR="002E69BB" w:rsidRPr="002E69BB" w:rsidRDefault="002E69BB" w:rsidP="0032308B">
      <w:pPr>
        <w:pStyle w:val="PargrafodaLista"/>
        <w:numPr>
          <w:ilvl w:val="0"/>
          <w:numId w:val="38"/>
        </w:numPr>
        <w:spacing w:beforeLines="120" w:before="288" w:afterLines="120" w:after="288"/>
        <w:ind w:left="782" w:hanging="357"/>
        <w:outlineLvl w:val="0"/>
        <w:rPr>
          <w:rFonts w:ascii="Calibri Light" w:hAnsi="Calibri Light" w:cs="Calibri Light"/>
        </w:rPr>
      </w:pPr>
      <w:r w:rsidRPr="5D879933">
        <w:rPr>
          <w:rFonts w:ascii="Calibri Light" w:hAnsi="Calibri Light" w:cs="Calibri Light"/>
        </w:rPr>
        <w:t>Insights e Decisões: Oferece insights acionáveis baseados em dados, auxiliando na tomada de decisões informadas.</w:t>
      </w:r>
    </w:p>
    <w:p w14:paraId="67053EDB" w14:textId="54A879B3" w:rsidR="00A6327F" w:rsidRPr="00674F61" w:rsidRDefault="00A6327F" w:rsidP="00F70122">
      <w:pPr>
        <w:pStyle w:val="Ttulo1"/>
        <w:numPr>
          <w:ilvl w:val="0"/>
          <w:numId w:val="1"/>
        </w:numPr>
        <w:tabs>
          <w:tab w:val="left" w:pos="621"/>
        </w:tabs>
        <w:spacing w:before="120" w:after="120"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674F61">
        <w:rPr>
          <w:rFonts w:ascii="Calibri Light" w:hAnsi="Calibri Light" w:cs="Calibri Light"/>
          <w:sz w:val="22"/>
          <w:szCs w:val="22"/>
        </w:rPr>
        <w:t xml:space="preserve">Modalidade de contratação </w:t>
      </w:r>
    </w:p>
    <w:p w14:paraId="4F493CC9" w14:textId="253F4537" w:rsidR="00A6327F" w:rsidRPr="00674F61" w:rsidRDefault="00397C84" w:rsidP="00BB6576">
      <w:pPr>
        <w:pStyle w:val="Ttulo1"/>
        <w:numPr>
          <w:ilvl w:val="1"/>
          <w:numId w:val="1"/>
        </w:numPr>
        <w:tabs>
          <w:tab w:val="left" w:pos="621"/>
        </w:tabs>
        <w:spacing w:before="120" w:after="120" w:line="360" w:lineRule="auto"/>
        <w:ind w:left="0" w:firstLine="72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ar-SA"/>
        </w:rPr>
        <w:t xml:space="preserve">A modalidade deverá ser a Enterprise Agreement Subscription (EAS). </w:t>
      </w:r>
      <w:r w:rsidR="00A6327F" w:rsidRPr="00674F61">
        <w:rPr>
          <w:rFonts w:ascii="Calibri Light" w:hAnsi="Calibri Light" w:cs="Calibri Light"/>
          <w:b w:val="0"/>
          <w:bCs w:val="0"/>
          <w:sz w:val="22"/>
          <w:szCs w:val="22"/>
          <w:lang w:eastAsia="ar-SA"/>
        </w:rPr>
        <w:t>Essa modalidade de licenciamento consiste na subscrição das licenças de softwares Microsoft, ou seja, as licenças não são de posse do comprador. A organização faz uso dos softwares como um aluguel e, portanto, é classificada como despesas de custeio.</w:t>
      </w:r>
    </w:p>
    <w:p w14:paraId="3E37449E" w14:textId="2215B94B" w:rsidR="00A12746" w:rsidRPr="00BB6576" w:rsidRDefault="00A12746" w:rsidP="00BB6576">
      <w:pPr>
        <w:pStyle w:val="Ttulo1"/>
        <w:numPr>
          <w:ilvl w:val="1"/>
          <w:numId w:val="1"/>
        </w:numPr>
        <w:tabs>
          <w:tab w:val="left" w:pos="621"/>
        </w:tabs>
        <w:spacing w:before="120" w:after="120" w:line="360" w:lineRule="auto"/>
        <w:ind w:left="0" w:firstLine="720"/>
        <w:rPr>
          <w:rFonts w:ascii="Calibri Light" w:hAnsi="Calibri Light" w:cs="Calibri Light"/>
          <w:b w:val="0"/>
          <w:bCs w:val="0"/>
          <w:sz w:val="22"/>
          <w:szCs w:val="22"/>
          <w:lang w:eastAsia="ar-SA"/>
        </w:rPr>
      </w:pPr>
      <w:r w:rsidRPr="00BB6576">
        <w:rPr>
          <w:rFonts w:ascii="Calibri Light" w:hAnsi="Calibri Light" w:cs="Calibri Light"/>
          <w:b w:val="0"/>
          <w:bCs w:val="0"/>
          <w:sz w:val="22"/>
          <w:szCs w:val="22"/>
          <w:lang w:eastAsia="ar-SA"/>
        </w:rPr>
        <w:t>A licitante deverá apresentar, juntamente com a proposta de preços e após o encerramento da fase de lances, comprovação de que é revenda autorizada Microsoft LSP – Large Solution Partner e GP – Government Partners, demonstrando, desta forma, estar habilitada</w:t>
      </w:r>
      <w:r w:rsidR="007E0545" w:rsidRPr="00BB6576">
        <w:rPr>
          <w:rFonts w:ascii="Calibri Light" w:hAnsi="Calibri Light" w:cs="Calibri Light"/>
          <w:b w:val="0"/>
          <w:bCs w:val="0"/>
          <w:sz w:val="22"/>
          <w:szCs w:val="22"/>
          <w:lang w:eastAsia="ar-SA"/>
        </w:rPr>
        <w:t xml:space="preserve"> pela Microsoft para atuar no segmento público</w:t>
      </w:r>
      <w:r w:rsidR="00B809F5" w:rsidRPr="00BB6576">
        <w:rPr>
          <w:rFonts w:ascii="Calibri Light" w:hAnsi="Calibri Light" w:cs="Calibri Light"/>
          <w:b w:val="0"/>
          <w:bCs w:val="0"/>
          <w:sz w:val="22"/>
          <w:szCs w:val="22"/>
          <w:lang w:eastAsia="ar-SA"/>
        </w:rPr>
        <w:t xml:space="preserve"> e</w:t>
      </w:r>
      <w:r w:rsidRPr="00BB6576">
        <w:rPr>
          <w:rFonts w:ascii="Calibri Light" w:hAnsi="Calibri Light" w:cs="Calibri Light"/>
          <w:b w:val="0"/>
          <w:bCs w:val="0"/>
          <w:sz w:val="22"/>
          <w:szCs w:val="22"/>
          <w:lang w:eastAsia="ar-SA"/>
        </w:rPr>
        <w:t xml:space="preserve"> a operacionalizar contratos de licenciamento </w:t>
      </w:r>
      <w:r w:rsidR="00E676DB" w:rsidRPr="00BB6576">
        <w:rPr>
          <w:rFonts w:ascii="Calibri Light" w:hAnsi="Calibri Light" w:cs="Calibri Light"/>
          <w:b w:val="0"/>
          <w:bCs w:val="0"/>
          <w:sz w:val="22"/>
          <w:szCs w:val="22"/>
          <w:lang w:eastAsia="ar-SA"/>
        </w:rPr>
        <w:t xml:space="preserve">em volume Enterprise Agreement Subscription, </w:t>
      </w:r>
      <w:r w:rsidRPr="00BB6576">
        <w:rPr>
          <w:rFonts w:ascii="Calibri Light" w:hAnsi="Calibri Light" w:cs="Calibri Light"/>
          <w:b w:val="0"/>
          <w:bCs w:val="0"/>
          <w:sz w:val="22"/>
          <w:szCs w:val="22"/>
          <w:lang w:eastAsia="ar-SA"/>
        </w:rPr>
        <w:t xml:space="preserve">inclusive para médias e grandes organizações (mais de 500 equipamentos). Esta comprovação pode ser feita por meio de consulta ao link </w:t>
      </w:r>
      <w:r w:rsidRPr="00BB6576">
        <w:rPr>
          <w:rFonts w:ascii="Calibri Light" w:hAnsi="Calibri Light" w:cs="Calibri Light"/>
          <w:b w:val="0"/>
          <w:bCs w:val="0"/>
          <w:color w:val="0070C0"/>
          <w:sz w:val="22"/>
          <w:szCs w:val="22"/>
          <w:u w:val="single"/>
          <w:lang w:eastAsia="ar-SA"/>
        </w:rPr>
        <w:t>https://partner.microsoft.com/pt-br/licensing/parceiros%20lsp.</w:t>
      </w:r>
    </w:p>
    <w:p w14:paraId="47ADD412" w14:textId="77777777" w:rsidR="00A6327F" w:rsidRPr="00674F61" w:rsidRDefault="00A6327F" w:rsidP="00A6327F">
      <w:pPr>
        <w:spacing w:line="360" w:lineRule="auto"/>
        <w:jc w:val="center"/>
        <w:rPr>
          <w:rFonts w:ascii="Calibri Light" w:hAnsi="Calibri Light" w:cs="Calibri Light"/>
          <w:b/>
          <w:bCs/>
          <w:kern w:val="1"/>
        </w:rPr>
      </w:pPr>
      <w:r w:rsidRPr="00674F61">
        <w:rPr>
          <w:rFonts w:ascii="Calibri Light" w:hAnsi="Calibri Light" w:cs="Calibri Light"/>
          <w:b/>
          <w:bCs/>
          <w:kern w:val="1"/>
        </w:rPr>
        <w:t>----------------------------------------FIM DO APÊNDICE “</w:t>
      </w:r>
      <w:r w:rsidRPr="00674F61">
        <w:rPr>
          <w:rFonts w:ascii="Calibri Light" w:hAnsi="Calibri Light" w:cs="Calibri Light"/>
          <w:b/>
          <w:bCs/>
        </w:rPr>
        <w:t>A</w:t>
      </w:r>
      <w:r w:rsidRPr="00674F61">
        <w:rPr>
          <w:rFonts w:ascii="Calibri Light" w:hAnsi="Calibri Light" w:cs="Calibri Light"/>
          <w:b/>
          <w:bCs/>
          <w:kern w:val="1"/>
        </w:rPr>
        <w:t>”-----------------------------</w:t>
      </w:r>
    </w:p>
    <w:sectPr w:rsidR="00A6327F" w:rsidRPr="00674F61" w:rsidSect="006F4349">
      <w:pgSz w:w="12240" w:h="15840"/>
      <w:pgMar w:top="1500" w:right="580" w:bottom="280" w:left="1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10F9A"/>
    <w:multiLevelType w:val="hybridMultilevel"/>
    <w:tmpl w:val="8A984FAA"/>
    <w:lvl w:ilvl="0" w:tplc="B90231D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C1F4D"/>
    <w:multiLevelType w:val="hybridMultilevel"/>
    <w:tmpl w:val="E4EA6C2C"/>
    <w:lvl w:ilvl="0" w:tplc="0416000F">
      <w:start w:val="1"/>
      <w:numFmt w:val="decimal"/>
      <w:lvlText w:val="%1."/>
      <w:lvlJc w:val="left"/>
      <w:pPr>
        <w:ind w:left="1560" w:hanging="360"/>
      </w:pPr>
    </w:lvl>
    <w:lvl w:ilvl="1" w:tplc="04160019" w:tentative="1">
      <w:start w:val="1"/>
      <w:numFmt w:val="lowerLetter"/>
      <w:lvlText w:val="%2."/>
      <w:lvlJc w:val="left"/>
      <w:pPr>
        <w:ind w:left="2280" w:hanging="360"/>
      </w:pPr>
    </w:lvl>
    <w:lvl w:ilvl="2" w:tplc="0416001B" w:tentative="1">
      <w:start w:val="1"/>
      <w:numFmt w:val="lowerRoman"/>
      <w:lvlText w:val="%3."/>
      <w:lvlJc w:val="right"/>
      <w:pPr>
        <w:ind w:left="3000" w:hanging="180"/>
      </w:pPr>
    </w:lvl>
    <w:lvl w:ilvl="3" w:tplc="0416000F" w:tentative="1">
      <w:start w:val="1"/>
      <w:numFmt w:val="decimal"/>
      <w:lvlText w:val="%4."/>
      <w:lvlJc w:val="left"/>
      <w:pPr>
        <w:ind w:left="3720" w:hanging="360"/>
      </w:pPr>
    </w:lvl>
    <w:lvl w:ilvl="4" w:tplc="04160019" w:tentative="1">
      <w:start w:val="1"/>
      <w:numFmt w:val="lowerLetter"/>
      <w:lvlText w:val="%5."/>
      <w:lvlJc w:val="left"/>
      <w:pPr>
        <w:ind w:left="4440" w:hanging="360"/>
      </w:pPr>
    </w:lvl>
    <w:lvl w:ilvl="5" w:tplc="0416001B" w:tentative="1">
      <w:start w:val="1"/>
      <w:numFmt w:val="lowerRoman"/>
      <w:lvlText w:val="%6."/>
      <w:lvlJc w:val="right"/>
      <w:pPr>
        <w:ind w:left="5160" w:hanging="180"/>
      </w:pPr>
    </w:lvl>
    <w:lvl w:ilvl="6" w:tplc="0416000F" w:tentative="1">
      <w:start w:val="1"/>
      <w:numFmt w:val="decimal"/>
      <w:lvlText w:val="%7."/>
      <w:lvlJc w:val="left"/>
      <w:pPr>
        <w:ind w:left="5880" w:hanging="360"/>
      </w:pPr>
    </w:lvl>
    <w:lvl w:ilvl="7" w:tplc="04160019" w:tentative="1">
      <w:start w:val="1"/>
      <w:numFmt w:val="lowerLetter"/>
      <w:lvlText w:val="%8."/>
      <w:lvlJc w:val="left"/>
      <w:pPr>
        <w:ind w:left="6600" w:hanging="360"/>
      </w:pPr>
    </w:lvl>
    <w:lvl w:ilvl="8" w:tplc="0416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" w15:restartNumberingAfterBreak="0">
    <w:nsid w:val="0B9A4571"/>
    <w:multiLevelType w:val="multilevel"/>
    <w:tmpl w:val="A6B4B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971F59"/>
    <w:multiLevelType w:val="hybridMultilevel"/>
    <w:tmpl w:val="F1D073C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D2302"/>
    <w:multiLevelType w:val="hybridMultilevel"/>
    <w:tmpl w:val="81E8437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63F05"/>
    <w:multiLevelType w:val="hybridMultilevel"/>
    <w:tmpl w:val="DB721FDA"/>
    <w:lvl w:ilvl="0" w:tplc="04160017">
      <w:start w:val="1"/>
      <w:numFmt w:val="lowerLetter"/>
      <w:lvlText w:val="%1)"/>
      <w:lvlJc w:val="left"/>
      <w:pPr>
        <w:ind w:left="840" w:hanging="360"/>
      </w:pPr>
    </w:lvl>
    <w:lvl w:ilvl="1" w:tplc="04160019" w:tentative="1">
      <w:start w:val="1"/>
      <w:numFmt w:val="lowerLetter"/>
      <w:lvlText w:val="%2."/>
      <w:lvlJc w:val="left"/>
      <w:pPr>
        <w:ind w:left="1560" w:hanging="360"/>
      </w:pPr>
    </w:lvl>
    <w:lvl w:ilvl="2" w:tplc="0416001B" w:tentative="1">
      <w:start w:val="1"/>
      <w:numFmt w:val="lowerRoman"/>
      <w:lvlText w:val="%3."/>
      <w:lvlJc w:val="right"/>
      <w:pPr>
        <w:ind w:left="2280" w:hanging="180"/>
      </w:pPr>
    </w:lvl>
    <w:lvl w:ilvl="3" w:tplc="0416000F" w:tentative="1">
      <w:start w:val="1"/>
      <w:numFmt w:val="decimal"/>
      <w:lvlText w:val="%4."/>
      <w:lvlJc w:val="left"/>
      <w:pPr>
        <w:ind w:left="3000" w:hanging="360"/>
      </w:pPr>
    </w:lvl>
    <w:lvl w:ilvl="4" w:tplc="04160019" w:tentative="1">
      <w:start w:val="1"/>
      <w:numFmt w:val="lowerLetter"/>
      <w:lvlText w:val="%5."/>
      <w:lvlJc w:val="left"/>
      <w:pPr>
        <w:ind w:left="3720" w:hanging="360"/>
      </w:pPr>
    </w:lvl>
    <w:lvl w:ilvl="5" w:tplc="0416001B" w:tentative="1">
      <w:start w:val="1"/>
      <w:numFmt w:val="lowerRoman"/>
      <w:lvlText w:val="%6."/>
      <w:lvlJc w:val="right"/>
      <w:pPr>
        <w:ind w:left="4440" w:hanging="180"/>
      </w:pPr>
    </w:lvl>
    <w:lvl w:ilvl="6" w:tplc="0416000F" w:tentative="1">
      <w:start w:val="1"/>
      <w:numFmt w:val="decimal"/>
      <w:lvlText w:val="%7."/>
      <w:lvlJc w:val="left"/>
      <w:pPr>
        <w:ind w:left="5160" w:hanging="360"/>
      </w:pPr>
    </w:lvl>
    <w:lvl w:ilvl="7" w:tplc="04160019" w:tentative="1">
      <w:start w:val="1"/>
      <w:numFmt w:val="lowerLetter"/>
      <w:lvlText w:val="%8."/>
      <w:lvlJc w:val="left"/>
      <w:pPr>
        <w:ind w:left="5880" w:hanging="360"/>
      </w:pPr>
    </w:lvl>
    <w:lvl w:ilvl="8" w:tplc="0416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10BF1FCA"/>
    <w:multiLevelType w:val="hybridMultilevel"/>
    <w:tmpl w:val="A44CA4EC"/>
    <w:lvl w:ilvl="0" w:tplc="04160017">
      <w:start w:val="1"/>
      <w:numFmt w:val="lowerLetter"/>
      <w:lvlText w:val="%1)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6433BB"/>
    <w:multiLevelType w:val="multilevel"/>
    <w:tmpl w:val="8C1CB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C50DE4"/>
    <w:multiLevelType w:val="hybridMultilevel"/>
    <w:tmpl w:val="D75A2978"/>
    <w:lvl w:ilvl="0" w:tplc="86ECAFC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24E4945"/>
    <w:multiLevelType w:val="hybridMultilevel"/>
    <w:tmpl w:val="1DB85C1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177091"/>
    <w:multiLevelType w:val="hybridMultilevel"/>
    <w:tmpl w:val="A44CA4E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F085E"/>
    <w:multiLevelType w:val="multilevel"/>
    <w:tmpl w:val="D2F82610"/>
    <w:lvl w:ilvl="0">
      <w:start w:val="1"/>
      <w:numFmt w:val="decimal"/>
      <w:lvlText w:val="%1."/>
      <w:lvlJc w:val="left"/>
      <w:pPr>
        <w:ind w:left="620" w:hanging="360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60" w:hanging="720"/>
      </w:pPr>
      <w:rPr>
        <w:rFonts w:ascii="Calibri" w:eastAsia="Calibri" w:hAnsi="Calibri" w:cs="Calibri" w:hint="default"/>
        <w:b w:val="0"/>
        <w:bCs w:val="0"/>
        <w:color w:val="auto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18" w:hanging="1083"/>
      </w:pPr>
      <w:rPr>
        <w:rFonts w:ascii="Calibri" w:eastAsia="Calibri" w:hAnsi="Calibri" w:cs="Calibri" w:hint="default"/>
        <w:b w:val="0"/>
        <w:bCs w:val="0"/>
        <w:color w:val="auto"/>
        <w:spacing w:val="-1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700" w:hanging="108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954" w:hanging="108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208" w:hanging="108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462" w:hanging="108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17" w:hanging="108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71" w:hanging="1083"/>
      </w:pPr>
      <w:rPr>
        <w:rFonts w:hint="default"/>
        <w:lang w:val="pt-PT" w:eastAsia="en-US" w:bidi="ar-SA"/>
      </w:rPr>
    </w:lvl>
  </w:abstractNum>
  <w:abstractNum w:abstractNumId="12" w15:restartNumberingAfterBreak="0">
    <w:nsid w:val="307F3BA3"/>
    <w:multiLevelType w:val="multilevel"/>
    <w:tmpl w:val="42B8F5C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3" w15:restartNumberingAfterBreak="0">
    <w:nsid w:val="31682D33"/>
    <w:multiLevelType w:val="multilevel"/>
    <w:tmpl w:val="4916302E"/>
    <w:lvl w:ilvl="0">
      <w:start w:val="1"/>
      <w:numFmt w:val="decimal"/>
      <w:lvlText w:val="%1."/>
      <w:lvlJc w:val="left"/>
      <w:pPr>
        <w:ind w:left="620" w:hanging="360"/>
      </w:pPr>
      <w:rPr>
        <w:rFonts w:ascii="Calibri" w:eastAsia="Calibri" w:hAnsi="Calibri" w:cs="Calibri" w:hint="default"/>
        <w:b w:val="0"/>
        <w:bCs w:val="0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60" w:hanging="720"/>
      </w:pPr>
      <w:rPr>
        <w:rFonts w:ascii="Calibri" w:eastAsia="Calibri" w:hAnsi="Calibri" w:cs="Calibri" w:hint="default"/>
        <w:b w:val="0"/>
        <w:bCs w:val="0"/>
        <w:w w:val="100"/>
        <w:sz w:val="24"/>
        <w:szCs w:val="24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-105" w:hanging="360"/>
      </w:pPr>
    </w:lvl>
    <w:lvl w:ilvl="3">
      <w:numFmt w:val="bullet"/>
      <w:lvlText w:val="•"/>
      <w:lvlJc w:val="left"/>
      <w:pPr>
        <w:ind w:left="1700" w:hanging="108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954" w:hanging="108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208" w:hanging="108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462" w:hanging="108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17" w:hanging="108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71" w:hanging="1083"/>
      </w:pPr>
      <w:rPr>
        <w:rFonts w:hint="default"/>
        <w:lang w:val="pt-PT" w:eastAsia="en-US" w:bidi="ar-SA"/>
      </w:rPr>
    </w:lvl>
  </w:abstractNum>
  <w:abstractNum w:abstractNumId="14" w15:restartNumberingAfterBreak="0">
    <w:nsid w:val="32EF2B05"/>
    <w:multiLevelType w:val="multilevel"/>
    <w:tmpl w:val="933CC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619254B"/>
    <w:multiLevelType w:val="hybridMultilevel"/>
    <w:tmpl w:val="B4222F3A"/>
    <w:lvl w:ilvl="0" w:tplc="B672A65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E71DF"/>
    <w:multiLevelType w:val="multilevel"/>
    <w:tmpl w:val="89C6E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531772"/>
    <w:multiLevelType w:val="multilevel"/>
    <w:tmpl w:val="25627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CE10A0"/>
    <w:multiLevelType w:val="multilevel"/>
    <w:tmpl w:val="D4C8B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D873DA"/>
    <w:multiLevelType w:val="hybridMultilevel"/>
    <w:tmpl w:val="F412E2BA"/>
    <w:lvl w:ilvl="0" w:tplc="83CCB3D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10C1C94"/>
    <w:multiLevelType w:val="hybridMultilevel"/>
    <w:tmpl w:val="A44CA4E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8779C6"/>
    <w:multiLevelType w:val="hybridMultilevel"/>
    <w:tmpl w:val="F1D073C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F375CB"/>
    <w:multiLevelType w:val="multilevel"/>
    <w:tmpl w:val="5CC0A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4470B54"/>
    <w:multiLevelType w:val="hybridMultilevel"/>
    <w:tmpl w:val="D4F676CE"/>
    <w:lvl w:ilvl="0" w:tplc="04160017">
      <w:start w:val="1"/>
      <w:numFmt w:val="lowerLetter"/>
      <w:lvlText w:val="%1)"/>
      <w:lvlJc w:val="left"/>
      <w:pPr>
        <w:ind w:left="840" w:hanging="360"/>
      </w:pPr>
    </w:lvl>
    <w:lvl w:ilvl="1" w:tplc="04160019" w:tentative="1">
      <w:start w:val="1"/>
      <w:numFmt w:val="lowerLetter"/>
      <w:lvlText w:val="%2."/>
      <w:lvlJc w:val="left"/>
      <w:pPr>
        <w:ind w:left="1560" w:hanging="360"/>
      </w:pPr>
    </w:lvl>
    <w:lvl w:ilvl="2" w:tplc="0416001B" w:tentative="1">
      <w:start w:val="1"/>
      <w:numFmt w:val="lowerRoman"/>
      <w:lvlText w:val="%3."/>
      <w:lvlJc w:val="right"/>
      <w:pPr>
        <w:ind w:left="2280" w:hanging="180"/>
      </w:pPr>
    </w:lvl>
    <w:lvl w:ilvl="3" w:tplc="0416000F" w:tentative="1">
      <w:start w:val="1"/>
      <w:numFmt w:val="decimal"/>
      <w:lvlText w:val="%4."/>
      <w:lvlJc w:val="left"/>
      <w:pPr>
        <w:ind w:left="3000" w:hanging="360"/>
      </w:pPr>
    </w:lvl>
    <w:lvl w:ilvl="4" w:tplc="04160019" w:tentative="1">
      <w:start w:val="1"/>
      <w:numFmt w:val="lowerLetter"/>
      <w:lvlText w:val="%5."/>
      <w:lvlJc w:val="left"/>
      <w:pPr>
        <w:ind w:left="3720" w:hanging="360"/>
      </w:pPr>
    </w:lvl>
    <w:lvl w:ilvl="5" w:tplc="0416001B" w:tentative="1">
      <w:start w:val="1"/>
      <w:numFmt w:val="lowerRoman"/>
      <w:lvlText w:val="%6."/>
      <w:lvlJc w:val="right"/>
      <w:pPr>
        <w:ind w:left="4440" w:hanging="180"/>
      </w:pPr>
    </w:lvl>
    <w:lvl w:ilvl="6" w:tplc="0416000F" w:tentative="1">
      <w:start w:val="1"/>
      <w:numFmt w:val="decimal"/>
      <w:lvlText w:val="%7."/>
      <w:lvlJc w:val="left"/>
      <w:pPr>
        <w:ind w:left="5160" w:hanging="360"/>
      </w:pPr>
    </w:lvl>
    <w:lvl w:ilvl="7" w:tplc="04160019" w:tentative="1">
      <w:start w:val="1"/>
      <w:numFmt w:val="lowerLetter"/>
      <w:lvlText w:val="%8."/>
      <w:lvlJc w:val="left"/>
      <w:pPr>
        <w:ind w:left="5880" w:hanging="360"/>
      </w:pPr>
    </w:lvl>
    <w:lvl w:ilvl="8" w:tplc="0416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4" w15:restartNumberingAfterBreak="0">
    <w:nsid w:val="49950F2B"/>
    <w:multiLevelType w:val="hybridMultilevel"/>
    <w:tmpl w:val="A44CA4E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2F300A"/>
    <w:multiLevelType w:val="hybridMultilevel"/>
    <w:tmpl w:val="F1D073C2"/>
    <w:lvl w:ilvl="0" w:tplc="71BCB76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C90224"/>
    <w:multiLevelType w:val="hybridMultilevel"/>
    <w:tmpl w:val="A44CA4E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D1367E"/>
    <w:multiLevelType w:val="hybridMultilevel"/>
    <w:tmpl w:val="14267812"/>
    <w:lvl w:ilvl="0" w:tplc="A4F2432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A427ED"/>
    <w:multiLevelType w:val="hybridMultilevel"/>
    <w:tmpl w:val="A44CA4E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D1768C"/>
    <w:multiLevelType w:val="hybridMultilevel"/>
    <w:tmpl w:val="A44CA4E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C33CDD"/>
    <w:multiLevelType w:val="hybridMultilevel"/>
    <w:tmpl w:val="58B485EC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99F5838"/>
    <w:multiLevelType w:val="hybridMultilevel"/>
    <w:tmpl w:val="30745EFC"/>
    <w:lvl w:ilvl="0" w:tplc="0416000F">
      <w:start w:val="1"/>
      <w:numFmt w:val="decimal"/>
      <w:lvlText w:val="%1."/>
      <w:lvlJc w:val="left"/>
      <w:pPr>
        <w:ind w:left="980" w:hanging="360"/>
      </w:pPr>
    </w:lvl>
    <w:lvl w:ilvl="1" w:tplc="04160019" w:tentative="1">
      <w:start w:val="1"/>
      <w:numFmt w:val="lowerLetter"/>
      <w:lvlText w:val="%2."/>
      <w:lvlJc w:val="left"/>
      <w:pPr>
        <w:ind w:left="1700" w:hanging="360"/>
      </w:pPr>
    </w:lvl>
    <w:lvl w:ilvl="2" w:tplc="0416001B" w:tentative="1">
      <w:start w:val="1"/>
      <w:numFmt w:val="lowerRoman"/>
      <w:lvlText w:val="%3."/>
      <w:lvlJc w:val="right"/>
      <w:pPr>
        <w:ind w:left="2420" w:hanging="180"/>
      </w:pPr>
    </w:lvl>
    <w:lvl w:ilvl="3" w:tplc="0416000F" w:tentative="1">
      <w:start w:val="1"/>
      <w:numFmt w:val="decimal"/>
      <w:lvlText w:val="%4."/>
      <w:lvlJc w:val="left"/>
      <w:pPr>
        <w:ind w:left="3140" w:hanging="360"/>
      </w:pPr>
    </w:lvl>
    <w:lvl w:ilvl="4" w:tplc="04160019" w:tentative="1">
      <w:start w:val="1"/>
      <w:numFmt w:val="lowerLetter"/>
      <w:lvlText w:val="%5."/>
      <w:lvlJc w:val="left"/>
      <w:pPr>
        <w:ind w:left="3860" w:hanging="360"/>
      </w:pPr>
    </w:lvl>
    <w:lvl w:ilvl="5" w:tplc="0416001B" w:tentative="1">
      <w:start w:val="1"/>
      <w:numFmt w:val="lowerRoman"/>
      <w:lvlText w:val="%6."/>
      <w:lvlJc w:val="right"/>
      <w:pPr>
        <w:ind w:left="4580" w:hanging="180"/>
      </w:pPr>
    </w:lvl>
    <w:lvl w:ilvl="6" w:tplc="0416000F" w:tentative="1">
      <w:start w:val="1"/>
      <w:numFmt w:val="decimal"/>
      <w:lvlText w:val="%7."/>
      <w:lvlJc w:val="left"/>
      <w:pPr>
        <w:ind w:left="5300" w:hanging="360"/>
      </w:pPr>
    </w:lvl>
    <w:lvl w:ilvl="7" w:tplc="04160019" w:tentative="1">
      <w:start w:val="1"/>
      <w:numFmt w:val="lowerLetter"/>
      <w:lvlText w:val="%8."/>
      <w:lvlJc w:val="left"/>
      <w:pPr>
        <w:ind w:left="6020" w:hanging="360"/>
      </w:pPr>
    </w:lvl>
    <w:lvl w:ilvl="8" w:tplc="0416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32" w15:restartNumberingAfterBreak="0">
    <w:nsid w:val="69DE3B97"/>
    <w:multiLevelType w:val="multilevel"/>
    <w:tmpl w:val="C158B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E481B8D"/>
    <w:multiLevelType w:val="hybridMultilevel"/>
    <w:tmpl w:val="59188876"/>
    <w:lvl w:ilvl="0" w:tplc="07B2998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E9172CC"/>
    <w:multiLevelType w:val="hybridMultilevel"/>
    <w:tmpl w:val="F4608A20"/>
    <w:lvl w:ilvl="0" w:tplc="651EC12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B76ACD"/>
    <w:multiLevelType w:val="hybridMultilevel"/>
    <w:tmpl w:val="785CCC3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8C0547"/>
    <w:multiLevelType w:val="hybridMultilevel"/>
    <w:tmpl w:val="A44CA4E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22226D"/>
    <w:multiLevelType w:val="hybridMultilevel"/>
    <w:tmpl w:val="00A64198"/>
    <w:lvl w:ilvl="0" w:tplc="AC2CA56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 w:val="0"/>
        <w:color w:val="00000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6269634">
    <w:abstractNumId w:val="11"/>
  </w:num>
  <w:num w:numId="2" w16cid:durableId="2125534833">
    <w:abstractNumId w:val="14"/>
  </w:num>
  <w:num w:numId="3" w16cid:durableId="158813300">
    <w:abstractNumId w:val="34"/>
  </w:num>
  <w:num w:numId="4" w16cid:durableId="1109349350">
    <w:abstractNumId w:val="20"/>
  </w:num>
  <w:num w:numId="5" w16cid:durableId="2001040100">
    <w:abstractNumId w:val="9"/>
  </w:num>
  <w:num w:numId="6" w16cid:durableId="1952936852">
    <w:abstractNumId w:val="24"/>
  </w:num>
  <w:num w:numId="7" w16cid:durableId="1291060038">
    <w:abstractNumId w:val="29"/>
  </w:num>
  <w:num w:numId="8" w16cid:durableId="1362709462">
    <w:abstractNumId w:val="28"/>
  </w:num>
  <w:num w:numId="9" w16cid:durableId="640617076">
    <w:abstractNumId w:val="26"/>
  </w:num>
  <w:num w:numId="10" w16cid:durableId="800224715">
    <w:abstractNumId w:val="10"/>
  </w:num>
  <w:num w:numId="11" w16cid:durableId="182087340">
    <w:abstractNumId w:val="6"/>
  </w:num>
  <w:num w:numId="12" w16cid:durableId="484710266">
    <w:abstractNumId w:val="36"/>
  </w:num>
  <w:num w:numId="13" w16cid:durableId="863861138">
    <w:abstractNumId w:val="13"/>
  </w:num>
  <w:num w:numId="14" w16cid:durableId="1023702138">
    <w:abstractNumId w:val="19"/>
  </w:num>
  <w:num w:numId="15" w16cid:durableId="575744208">
    <w:abstractNumId w:val="25"/>
  </w:num>
  <w:num w:numId="16" w16cid:durableId="29382359">
    <w:abstractNumId w:val="0"/>
  </w:num>
  <w:num w:numId="17" w16cid:durableId="769201444">
    <w:abstractNumId w:val="27"/>
  </w:num>
  <w:num w:numId="18" w16cid:durableId="1106270405">
    <w:abstractNumId w:val="37"/>
  </w:num>
  <w:num w:numId="19" w16cid:durableId="1292444005">
    <w:abstractNumId w:val="3"/>
  </w:num>
  <w:num w:numId="20" w16cid:durableId="1620531484">
    <w:abstractNumId w:val="21"/>
  </w:num>
  <w:num w:numId="21" w16cid:durableId="746997134">
    <w:abstractNumId w:val="7"/>
  </w:num>
  <w:num w:numId="22" w16cid:durableId="1085609298">
    <w:abstractNumId w:val="32"/>
  </w:num>
  <w:num w:numId="23" w16cid:durableId="1447114848">
    <w:abstractNumId w:val="33"/>
  </w:num>
  <w:num w:numId="24" w16cid:durableId="994139531">
    <w:abstractNumId w:val="31"/>
  </w:num>
  <w:num w:numId="25" w16cid:durableId="1622572029">
    <w:abstractNumId w:val="16"/>
  </w:num>
  <w:num w:numId="26" w16cid:durableId="269438447">
    <w:abstractNumId w:val="22"/>
  </w:num>
  <w:num w:numId="27" w16cid:durableId="1170675061">
    <w:abstractNumId w:val="4"/>
  </w:num>
  <w:num w:numId="28" w16cid:durableId="1132284715">
    <w:abstractNumId w:val="30"/>
  </w:num>
  <w:num w:numId="29" w16cid:durableId="1258520302">
    <w:abstractNumId w:val="2"/>
  </w:num>
  <w:num w:numId="30" w16cid:durableId="1208909736">
    <w:abstractNumId w:val="18"/>
  </w:num>
  <w:num w:numId="31" w16cid:durableId="396108">
    <w:abstractNumId w:val="35"/>
  </w:num>
  <w:num w:numId="32" w16cid:durableId="1454396459">
    <w:abstractNumId w:val="17"/>
  </w:num>
  <w:num w:numId="33" w16cid:durableId="1532037708">
    <w:abstractNumId w:val="23"/>
  </w:num>
  <w:num w:numId="34" w16cid:durableId="1229998561">
    <w:abstractNumId w:val="5"/>
  </w:num>
  <w:num w:numId="35" w16cid:durableId="1042708879">
    <w:abstractNumId w:val="15"/>
  </w:num>
  <w:num w:numId="36" w16cid:durableId="696392802">
    <w:abstractNumId w:val="1"/>
  </w:num>
  <w:num w:numId="37" w16cid:durableId="1836149220">
    <w:abstractNumId w:val="12"/>
  </w:num>
  <w:num w:numId="38" w16cid:durableId="1065956026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589"/>
    <w:rsid w:val="00004D36"/>
    <w:rsid w:val="00013107"/>
    <w:rsid w:val="000231F3"/>
    <w:rsid w:val="00025909"/>
    <w:rsid w:val="00027F28"/>
    <w:rsid w:val="0005403A"/>
    <w:rsid w:val="00073AE3"/>
    <w:rsid w:val="00094A44"/>
    <w:rsid w:val="00116C27"/>
    <w:rsid w:val="00121454"/>
    <w:rsid w:val="0013422F"/>
    <w:rsid w:val="00136146"/>
    <w:rsid w:val="001515AC"/>
    <w:rsid w:val="0015586F"/>
    <w:rsid w:val="00157130"/>
    <w:rsid w:val="001579AE"/>
    <w:rsid w:val="0016296C"/>
    <w:rsid w:val="001675F4"/>
    <w:rsid w:val="00172FCA"/>
    <w:rsid w:val="001B1ECF"/>
    <w:rsid w:val="001B6C70"/>
    <w:rsid w:val="001D64F4"/>
    <w:rsid w:val="001E2F9A"/>
    <w:rsid w:val="00206019"/>
    <w:rsid w:val="00224D30"/>
    <w:rsid w:val="002615F9"/>
    <w:rsid w:val="00272E8A"/>
    <w:rsid w:val="0027491F"/>
    <w:rsid w:val="00292531"/>
    <w:rsid w:val="00292739"/>
    <w:rsid w:val="002A6238"/>
    <w:rsid w:val="002B1865"/>
    <w:rsid w:val="002B755F"/>
    <w:rsid w:val="002C393C"/>
    <w:rsid w:val="002C3CB0"/>
    <w:rsid w:val="002D5555"/>
    <w:rsid w:val="002D74E1"/>
    <w:rsid w:val="002E69BB"/>
    <w:rsid w:val="002F376B"/>
    <w:rsid w:val="003103D6"/>
    <w:rsid w:val="003124E6"/>
    <w:rsid w:val="0032308B"/>
    <w:rsid w:val="00323653"/>
    <w:rsid w:val="00325FC0"/>
    <w:rsid w:val="0036639A"/>
    <w:rsid w:val="003815B3"/>
    <w:rsid w:val="00382DB2"/>
    <w:rsid w:val="00386CBD"/>
    <w:rsid w:val="00386E23"/>
    <w:rsid w:val="003973E7"/>
    <w:rsid w:val="00397C84"/>
    <w:rsid w:val="003B196D"/>
    <w:rsid w:val="003C22D9"/>
    <w:rsid w:val="003D4D5C"/>
    <w:rsid w:val="003D5342"/>
    <w:rsid w:val="003F738D"/>
    <w:rsid w:val="004014BE"/>
    <w:rsid w:val="00406EF2"/>
    <w:rsid w:val="004167A3"/>
    <w:rsid w:val="00427022"/>
    <w:rsid w:val="00435583"/>
    <w:rsid w:val="00463883"/>
    <w:rsid w:val="00465204"/>
    <w:rsid w:val="004671AA"/>
    <w:rsid w:val="0048362C"/>
    <w:rsid w:val="00490234"/>
    <w:rsid w:val="004C7344"/>
    <w:rsid w:val="004E093D"/>
    <w:rsid w:val="004E1DFC"/>
    <w:rsid w:val="00530C00"/>
    <w:rsid w:val="0053177D"/>
    <w:rsid w:val="00533097"/>
    <w:rsid w:val="00540D5E"/>
    <w:rsid w:val="00545D86"/>
    <w:rsid w:val="00547589"/>
    <w:rsid w:val="00553E47"/>
    <w:rsid w:val="005752E9"/>
    <w:rsid w:val="005803A9"/>
    <w:rsid w:val="00594B28"/>
    <w:rsid w:val="00595E6B"/>
    <w:rsid w:val="005B26D8"/>
    <w:rsid w:val="005C028C"/>
    <w:rsid w:val="005D5D6C"/>
    <w:rsid w:val="005F3121"/>
    <w:rsid w:val="005F5304"/>
    <w:rsid w:val="005F6242"/>
    <w:rsid w:val="00625040"/>
    <w:rsid w:val="006256BF"/>
    <w:rsid w:val="00637CA3"/>
    <w:rsid w:val="0064603F"/>
    <w:rsid w:val="006477B5"/>
    <w:rsid w:val="0067223C"/>
    <w:rsid w:val="00674F61"/>
    <w:rsid w:val="00676E81"/>
    <w:rsid w:val="006813BF"/>
    <w:rsid w:val="0068221A"/>
    <w:rsid w:val="006918F8"/>
    <w:rsid w:val="0069272B"/>
    <w:rsid w:val="006A190A"/>
    <w:rsid w:val="006A4AC4"/>
    <w:rsid w:val="006B0B43"/>
    <w:rsid w:val="006B50AD"/>
    <w:rsid w:val="006C7887"/>
    <w:rsid w:val="006D7951"/>
    <w:rsid w:val="006E0177"/>
    <w:rsid w:val="006F19A3"/>
    <w:rsid w:val="006F4349"/>
    <w:rsid w:val="006F534B"/>
    <w:rsid w:val="006F554E"/>
    <w:rsid w:val="00716B33"/>
    <w:rsid w:val="00720383"/>
    <w:rsid w:val="007237BE"/>
    <w:rsid w:val="007507FB"/>
    <w:rsid w:val="007A58C5"/>
    <w:rsid w:val="007C0538"/>
    <w:rsid w:val="007C66E1"/>
    <w:rsid w:val="007D0F57"/>
    <w:rsid w:val="007E0545"/>
    <w:rsid w:val="007E2154"/>
    <w:rsid w:val="007F356C"/>
    <w:rsid w:val="0080754D"/>
    <w:rsid w:val="00813F5F"/>
    <w:rsid w:val="00817FC7"/>
    <w:rsid w:val="008314A1"/>
    <w:rsid w:val="008365BC"/>
    <w:rsid w:val="008373CD"/>
    <w:rsid w:val="00861746"/>
    <w:rsid w:val="00873587"/>
    <w:rsid w:val="0087669A"/>
    <w:rsid w:val="0087752D"/>
    <w:rsid w:val="00880AB8"/>
    <w:rsid w:val="00896F47"/>
    <w:rsid w:val="008B356E"/>
    <w:rsid w:val="008B7738"/>
    <w:rsid w:val="008C1590"/>
    <w:rsid w:val="008C1ECB"/>
    <w:rsid w:val="008C2CF4"/>
    <w:rsid w:val="008D413B"/>
    <w:rsid w:val="008F349C"/>
    <w:rsid w:val="00910A3F"/>
    <w:rsid w:val="00924634"/>
    <w:rsid w:val="0093042A"/>
    <w:rsid w:val="009655A8"/>
    <w:rsid w:val="0097171A"/>
    <w:rsid w:val="00974298"/>
    <w:rsid w:val="00980C92"/>
    <w:rsid w:val="009917D6"/>
    <w:rsid w:val="00992EC5"/>
    <w:rsid w:val="009A43EA"/>
    <w:rsid w:val="009C0B44"/>
    <w:rsid w:val="009C1213"/>
    <w:rsid w:val="009E7E64"/>
    <w:rsid w:val="009F03C1"/>
    <w:rsid w:val="009F7952"/>
    <w:rsid w:val="00A01AED"/>
    <w:rsid w:val="00A04601"/>
    <w:rsid w:val="00A12746"/>
    <w:rsid w:val="00A23084"/>
    <w:rsid w:val="00A24211"/>
    <w:rsid w:val="00A30E86"/>
    <w:rsid w:val="00A41A0F"/>
    <w:rsid w:val="00A420B9"/>
    <w:rsid w:val="00A44325"/>
    <w:rsid w:val="00A52667"/>
    <w:rsid w:val="00A6207B"/>
    <w:rsid w:val="00A6327F"/>
    <w:rsid w:val="00A879BF"/>
    <w:rsid w:val="00AB2DB3"/>
    <w:rsid w:val="00AD4EED"/>
    <w:rsid w:val="00B04225"/>
    <w:rsid w:val="00B202AA"/>
    <w:rsid w:val="00B251DB"/>
    <w:rsid w:val="00B26DD6"/>
    <w:rsid w:val="00B415DC"/>
    <w:rsid w:val="00B46527"/>
    <w:rsid w:val="00B47040"/>
    <w:rsid w:val="00B560F5"/>
    <w:rsid w:val="00B75F68"/>
    <w:rsid w:val="00B809F5"/>
    <w:rsid w:val="00B81CE0"/>
    <w:rsid w:val="00B904FF"/>
    <w:rsid w:val="00BA5A8D"/>
    <w:rsid w:val="00BB2684"/>
    <w:rsid w:val="00BB26B7"/>
    <w:rsid w:val="00BB6576"/>
    <w:rsid w:val="00BD32D4"/>
    <w:rsid w:val="00C24C3F"/>
    <w:rsid w:val="00C24CC7"/>
    <w:rsid w:val="00C31CA6"/>
    <w:rsid w:val="00C40589"/>
    <w:rsid w:val="00C600F3"/>
    <w:rsid w:val="00C60A84"/>
    <w:rsid w:val="00C6358D"/>
    <w:rsid w:val="00C710D9"/>
    <w:rsid w:val="00CA353F"/>
    <w:rsid w:val="00CB368A"/>
    <w:rsid w:val="00CC6AA4"/>
    <w:rsid w:val="00CC7CDC"/>
    <w:rsid w:val="00CD4F8E"/>
    <w:rsid w:val="00CD7186"/>
    <w:rsid w:val="00D14585"/>
    <w:rsid w:val="00D15BB2"/>
    <w:rsid w:val="00D500A0"/>
    <w:rsid w:val="00D54EF4"/>
    <w:rsid w:val="00D5739E"/>
    <w:rsid w:val="00D92759"/>
    <w:rsid w:val="00DB13A8"/>
    <w:rsid w:val="00DC0FB8"/>
    <w:rsid w:val="00DD4E79"/>
    <w:rsid w:val="00DE31DB"/>
    <w:rsid w:val="00DF26CE"/>
    <w:rsid w:val="00E032A4"/>
    <w:rsid w:val="00E050CF"/>
    <w:rsid w:val="00E13A8F"/>
    <w:rsid w:val="00E13C17"/>
    <w:rsid w:val="00E24805"/>
    <w:rsid w:val="00E45553"/>
    <w:rsid w:val="00E45F93"/>
    <w:rsid w:val="00E676DB"/>
    <w:rsid w:val="00E76B91"/>
    <w:rsid w:val="00E83C5E"/>
    <w:rsid w:val="00EA0236"/>
    <w:rsid w:val="00EA04E4"/>
    <w:rsid w:val="00EA112D"/>
    <w:rsid w:val="00EB7CA4"/>
    <w:rsid w:val="00EB7D8C"/>
    <w:rsid w:val="00EC3D1B"/>
    <w:rsid w:val="00F04EE5"/>
    <w:rsid w:val="00F07206"/>
    <w:rsid w:val="00F11212"/>
    <w:rsid w:val="00F120D5"/>
    <w:rsid w:val="00F23D01"/>
    <w:rsid w:val="00F27807"/>
    <w:rsid w:val="00F43D86"/>
    <w:rsid w:val="00F53D35"/>
    <w:rsid w:val="00F56FA6"/>
    <w:rsid w:val="00F70122"/>
    <w:rsid w:val="00F73987"/>
    <w:rsid w:val="00F80F0C"/>
    <w:rsid w:val="00F923C9"/>
    <w:rsid w:val="00F9583E"/>
    <w:rsid w:val="00F966E4"/>
    <w:rsid w:val="00FB0190"/>
    <w:rsid w:val="00FB5A80"/>
    <w:rsid w:val="00FC6E89"/>
    <w:rsid w:val="00FD38D3"/>
    <w:rsid w:val="00FE5AD7"/>
    <w:rsid w:val="00FF247D"/>
    <w:rsid w:val="0619C29D"/>
    <w:rsid w:val="14333CEA"/>
    <w:rsid w:val="175AECB8"/>
    <w:rsid w:val="193EA2B2"/>
    <w:rsid w:val="1AC1E08B"/>
    <w:rsid w:val="1C57C0C4"/>
    <w:rsid w:val="22F9437B"/>
    <w:rsid w:val="307F7DBD"/>
    <w:rsid w:val="3699B3BD"/>
    <w:rsid w:val="3BFB388A"/>
    <w:rsid w:val="47E41DC6"/>
    <w:rsid w:val="4940FDB4"/>
    <w:rsid w:val="52833AF4"/>
    <w:rsid w:val="54C3AF3A"/>
    <w:rsid w:val="5D879933"/>
    <w:rsid w:val="5D88834D"/>
    <w:rsid w:val="634E7E91"/>
    <w:rsid w:val="67FF9021"/>
    <w:rsid w:val="6BB1AB21"/>
    <w:rsid w:val="6EDE30F3"/>
    <w:rsid w:val="7FEBC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72F02"/>
  <w15:docId w15:val="{CD20A203-9D08-43F9-AD16-F0DF16503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ind w:left="620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aliases w:val="Tópico1,Normal com bullets,DOCs_Paragrafo-1,Lista Paragrafo em Preto,Marcadores PDTI,Due date"/>
    <w:basedOn w:val="Normal"/>
    <w:link w:val="PargrafodaListaChar"/>
    <w:uiPriority w:val="99"/>
    <w:qFormat/>
    <w:pPr>
      <w:ind w:left="2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normaltextrun">
    <w:name w:val="normaltextrun"/>
    <w:basedOn w:val="Fontepargpadro"/>
    <w:rsid w:val="00B46527"/>
  </w:style>
  <w:style w:type="character" w:customStyle="1" w:styleId="eop">
    <w:name w:val="eop"/>
    <w:basedOn w:val="Fontepargpadro"/>
    <w:rsid w:val="00B46527"/>
  </w:style>
  <w:style w:type="paragraph" w:customStyle="1" w:styleId="paragraph">
    <w:name w:val="paragraph"/>
    <w:basedOn w:val="Normal"/>
    <w:rsid w:val="00386CB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6E017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6E0177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6E0177"/>
    <w:rPr>
      <w:rFonts w:ascii="Calibri" w:eastAsia="Calibri" w:hAnsi="Calibri" w:cs="Calibri"/>
      <w:sz w:val="20"/>
      <w:szCs w:val="20"/>
      <w:lang w:val="pt-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E017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E0177"/>
    <w:rPr>
      <w:rFonts w:ascii="Calibri" w:eastAsia="Calibri" w:hAnsi="Calibri" w:cs="Calibri"/>
      <w:b/>
      <w:bCs/>
      <w:sz w:val="20"/>
      <w:szCs w:val="20"/>
      <w:lang w:val="pt-PT"/>
    </w:rPr>
  </w:style>
  <w:style w:type="table" w:styleId="Tabelacomgrade">
    <w:name w:val="Table Grid"/>
    <w:basedOn w:val="Tabelanormal"/>
    <w:uiPriority w:val="39"/>
    <w:rsid w:val="002D5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deGradeClara">
    <w:name w:val="Grid Table Light"/>
    <w:basedOn w:val="Tabelanormal"/>
    <w:uiPriority w:val="40"/>
    <w:rsid w:val="002D555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SimplesTabela1">
    <w:name w:val="Plain Table 1"/>
    <w:basedOn w:val="Tabelanormal"/>
    <w:uiPriority w:val="41"/>
    <w:rsid w:val="002D555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mplesTabela2">
    <w:name w:val="Plain Table 2"/>
    <w:basedOn w:val="Tabelanormal"/>
    <w:uiPriority w:val="42"/>
    <w:rsid w:val="002D555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PargrafodaListaChar">
    <w:name w:val="Parágrafo da Lista Char"/>
    <w:aliases w:val="Tópico1 Char,Normal com bullets Char,DOCs_Paragrafo-1 Char,Lista Paragrafo em Preto Char,Marcadores PDTI Char,Due date Char"/>
    <w:basedOn w:val="Fontepargpadro"/>
    <w:link w:val="PargrafodaLista"/>
    <w:uiPriority w:val="99"/>
    <w:qFormat/>
    <w:locked/>
    <w:rsid w:val="00A04601"/>
    <w:rPr>
      <w:rFonts w:ascii="Calibri" w:eastAsia="Calibri" w:hAnsi="Calibri" w:cs="Calibri"/>
      <w:lang w:val="pt-PT"/>
    </w:rPr>
  </w:style>
  <w:style w:type="character" w:customStyle="1" w:styleId="Forte1">
    <w:name w:val="Forte1"/>
    <w:basedOn w:val="Fontepargpadro"/>
    <w:qFormat/>
    <w:rsid w:val="00A04601"/>
    <w:rPr>
      <w:b/>
      <w:bCs/>
    </w:rPr>
  </w:style>
  <w:style w:type="paragraph" w:customStyle="1" w:styleId="Contedodatabela">
    <w:name w:val="Conteúdo da tabela"/>
    <w:basedOn w:val="Normal"/>
    <w:qFormat/>
    <w:rsid w:val="00A04601"/>
    <w:pPr>
      <w:suppressLineNumbers/>
      <w:suppressAutoHyphens/>
      <w:autoSpaceDE/>
      <w:autoSpaceDN/>
      <w:textAlignment w:val="baseline"/>
    </w:pPr>
    <w:rPr>
      <w:rFonts w:ascii="Times New Roman" w:eastAsia="SimSun" w:hAnsi="Times New Roman" w:cs="Tahoma"/>
      <w:kern w:val="2"/>
      <w:sz w:val="24"/>
      <w:szCs w:val="24"/>
      <w:lang w:val="pt-BR" w:eastAsia="zh-CN" w:bidi="hi-IN"/>
    </w:rPr>
  </w:style>
  <w:style w:type="character" w:customStyle="1" w:styleId="ui-provider">
    <w:name w:val="ui-provider"/>
    <w:basedOn w:val="Fontepargpadro"/>
    <w:rsid w:val="00F23D01"/>
  </w:style>
  <w:style w:type="paragraph" w:styleId="Reviso">
    <w:name w:val="Revision"/>
    <w:hidden/>
    <w:uiPriority w:val="99"/>
    <w:semiHidden/>
    <w:rsid w:val="004E093D"/>
    <w:pPr>
      <w:widowControl/>
      <w:autoSpaceDE/>
      <w:autoSpaceDN/>
    </w:pPr>
    <w:rPr>
      <w:rFonts w:ascii="Calibri" w:eastAsia="Calibri" w:hAnsi="Calibri" w:cs="Calibri"/>
      <w:lang w:val="pt-PT"/>
    </w:rPr>
  </w:style>
  <w:style w:type="paragraph" w:customStyle="1" w:styleId="Index">
    <w:name w:val="Index"/>
    <w:basedOn w:val="Normal"/>
    <w:rsid w:val="00A6327F"/>
    <w:pPr>
      <w:widowControl/>
      <w:suppressLineNumbers/>
      <w:suppressAutoHyphens/>
      <w:autoSpaceDE/>
      <w:autoSpaceDN/>
      <w:jc w:val="both"/>
    </w:pPr>
    <w:rPr>
      <w:rFonts w:ascii="Verdana" w:eastAsia="Times New Roman" w:hAnsi="Verdana" w:cs="Times New Roman"/>
      <w:sz w:val="20"/>
      <w:szCs w:val="20"/>
      <w:lang w:val="pt-BR" w:eastAsia="ar-SA"/>
    </w:rPr>
  </w:style>
  <w:style w:type="paragraph" w:customStyle="1" w:styleId="tabelatextocentralizado">
    <w:name w:val="tabela_texto_centralizado"/>
    <w:basedOn w:val="Normal"/>
    <w:rsid w:val="00545D8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basedOn w:val="Fontepargpadro"/>
    <w:uiPriority w:val="22"/>
    <w:qFormat/>
    <w:rsid w:val="00545D86"/>
    <w:rPr>
      <w:b/>
      <w:bCs/>
    </w:rPr>
  </w:style>
  <w:style w:type="paragraph" w:customStyle="1" w:styleId="itemnivel4">
    <w:name w:val="item_nivel4"/>
    <w:basedOn w:val="Normal"/>
    <w:rsid w:val="001B1EC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itemnivel41">
    <w:name w:val="item_nivel41"/>
    <w:basedOn w:val="Fontepargpadro"/>
    <w:rsid w:val="001B1ECF"/>
  </w:style>
  <w:style w:type="character" w:customStyle="1" w:styleId="dark-mode-color-black">
    <w:name w:val="dark-mode-color-black"/>
    <w:basedOn w:val="Fontepargpadro"/>
    <w:rsid w:val="001B1ECF"/>
  </w:style>
  <w:style w:type="character" w:customStyle="1" w:styleId="itemalinealetra">
    <w:name w:val="item_alinea_letra"/>
    <w:basedOn w:val="Fontepargpadro"/>
    <w:rsid w:val="00A24211"/>
  </w:style>
  <w:style w:type="paragraph" w:customStyle="1" w:styleId="itemincisoromano">
    <w:name w:val="item_inciso_romano"/>
    <w:basedOn w:val="Normal"/>
    <w:rsid w:val="009E7E6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uv3um">
    <w:name w:val="uv3um"/>
    <w:basedOn w:val="Fontepargpadro"/>
    <w:rsid w:val="001E2F9A"/>
  </w:style>
  <w:style w:type="character" w:customStyle="1" w:styleId="tabelatextoalinhadoesquerda">
    <w:name w:val="tabela_texto_alinhado_esquerda"/>
    <w:basedOn w:val="Fontepargpadro"/>
    <w:rsid w:val="00323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0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29642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274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68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7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32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8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7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9607D-1E0D-40C6-A23F-CF0100E5B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2922</Words>
  <Characters>17388</Characters>
  <Application>Microsoft Office Word</Application>
  <DocSecurity>0</DocSecurity>
  <Lines>560</Lines>
  <Paragraphs>383</Paragraphs>
  <ScaleCrop>false</ScaleCrop>
  <Company/>
  <LinksUpToDate>false</LinksUpToDate>
  <CharactersWithSpaces>19927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Victor Hugo Gouveia De Lucena Lima</dc:creator>
  <cp:lastModifiedBy>Andreia Vieira de Paula Teles</cp:lastModifiedBy>
  <cp:revision>4</cp:revision>
  <cp:lastPrinted>2024-05-02T14:03:00Z</cp:lastPrinted>
  <dcterms:created xsi:type="dcterms:W3CDTF">2025-09-25T17:30:00Z</dcterms:created>
  <dcterms:modified xsi:type="dcterms:W3CDTF">2025-10-01T11:53:00Z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2023-09-11T00:00:00Z</vt:filetime>
  </property>
</Properties>
</file>